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03" w:rsidRPr="00C540FC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550A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A7A82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="009550A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6ED" w:rsidRPr="00C54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АВТОНОМНОЕ ОБРАЗОВАТЕЛЬНОЕ УЧРЕЖДЕНИЕ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ВЫСШЕГО ОБРАЗОВАНИЯ</w:t>
      </w:r>
    </w:p>
    <w:p w:rsidR="00E65B03" w:rsidRP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«Национальный исследовательский ядерный университет «МИФИ»</w:t>
      </w:r>
    </w:p>
    <w:p w:rsidR="00E65B03" w:rsidRPr="00186545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(НИЯУ МИФИ)</w:t>
      </w:r>
    </w:p>
    <w:p w:rsidR="00E15D60" w:rsidRPr="00186545" w:rsidRDefault="00E15D60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60" w:rsidRPr="00186545" w:rsidRDefault="00E15D60" w:rsidP="00C540FC">
      <w:pPr>
        <w:widowControl w:val="0"/>
        <w:shd w:val="clear" w:color="auto" w:fill="FFFFFF"/>
        <w:autoSpaceDE w:val="0"/>
        <w:autoSpaceDN w:val="0"/>
        <w:adjustRightInd w:val="0"/>
        <w:spacing w:before="38" w:after="0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УТВЕРЖДЕНО</w:t>
      </w: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Ученым советом университета</w:t>
      </w:r>
    </w:p>
    <w:p w:rsidR="00E15D60" w:rsidRPr="00E15D60" w:rsidRDefault="00E15D60" w:rsidP="00E15D60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586" w:right="424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5D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Протокол № 18/03 от 31.05.2018 г.</w:t>
      </w:r>
    </w:p>
    <w:p w:rsidR="004A6B32" w:rsidRP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B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Актуализировано</w:t>
      </w:r>
    </w:p>
    <w:p w:rsidR="004A6B32" w:rsidRP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6B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Ученым советом университета</w:t>
      </w:r>
    </w:p>
    <w:p w:rsidR="004A6B32" w:rsidRDefault="0094622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6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Протокол № </w:t>
      </w:r>
      <w:r w:rsidR="00AD7591" w:rsidRPr="00AD7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23/04 от 19.04.2023 </w:t>
      </w:r>
      <w:r w:rsidRPr="00946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</w:p>
    <w:p w:rsid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6B32" w:rsidRDefault="004A6B32" w:rsidP="004A6B3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42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B32" w:rsidRPr="004A6B32" w:rsidRDefault="00E65B03" w:rsidP="004A6B32">
      <w:pPr>
        <w:widowControl w:val="0"/>
        <w:shd w:val="clear" w:color="auto" w:fill="FFFFFF"/>
        <w:autoSpaceDE w:val="0"/>
        <w:autoSpaceDN w:val="0"/>
        <w:adjustRightInd w:val="0"/>
        <w:spacing w:before="965" w:after="0"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СТАНДАРТ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НАЦИОНАЛЬНОГО ИССЛЕДОВАТЕЛЬСКОГО</w:t>
      </w:r>
    </w:p>
    <w:p w:rsidR="008E0DA5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ЯДЕРНОГО УНИВЕРСИТЕТА «МИФИ»</w:t>
      </w:r>
    </w:p>
    <w:p w:rsidR="008E0DA5" w:rsidRDefault="008E0DA5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before="965" w:after="0"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УРОВЕНЬ ВЫСШЕГО ОБРАЗОВАНИЯ 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</w:p>
    <w:p w:rsidR="00E65B03" w:rsidRPr="00E65B03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485" w:after="0" w:line="240" w:lineRule="auto"/>
        <w:ind w:righ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:rsidR="00D94F5B" w:rsidRDefault="00E65B03" w:rsidP="008E0DA5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D94F5B" w:rsidRPr="00D94F5B" w:rsidRDefault="00D94F5B" w:rsidP="00D94F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F5B" w:rsidRDefault="00D94F5B" w:rsidP="00D94F5B">
      <w:pPr>
        <w:tabs>
          <w:tab w:val="left" w:pos="358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B03" w:rsidRPr="00E65B03" w:rsidRDefault="00E65B03" w:rsidP="00D94F5B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</w:t>
      </w:r>
      <w:r w:rsidR="007B769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AD759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</w:t>
      </w:r>
    </w:p>
    <w:p w:rsidR="00E65B03" w:rsidRPr="00E65B03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before="4675" w:after="0" w:line="240" w:lineRule="auto"/>
        <w:ind w:right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65B03" w:rsidRPr="00E65B03" w:rsidSect="00AD7591">
          <w:footerReference w:type="default" r:id="rId7"/>
          <w:pgSz w:w="11909" w:h="16834"/>
          <w:pgMar w:top="1134" w:right="851" w:bottom="851" w:left="1134" w:header="720" w:footer="720" w:gutter="0"/>
          <w:cols w:space="60"/>
          <w:noEndnote/>
          <w:titlePg/>
          <w:docGrid w:linePitch="299"/>
        </w:sectPr>
      </w:pPr>
    </w:p>
    <w:p w:rsidR="00E65B03" w:rsidRPr="00E65B03" w:rsidRDefault="00E65B03" w:rsidP="00ED31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9653EC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1.1.</w:t>
      </w:r>
      <w:r w:rsidRPr="002E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653EC" w:rsidRPr="0096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стандарт высшего образования, самостоятельно устанавливаемый НИЯУ МИФИ (далее – Образовательный стандарт НИЯУ МИФИ) по направлению подготовки </w:t>
      </w:r>
      <w:r w:rsidR="009653EC" w:rsidRPr="00E7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27.03.04 Управление в технических системах </w:t>
      </w:r>
      <w:r w:rsidR="009653EC" w:rsidRPr="0096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собой совокупность требований, обязательных при реализации образовательных программ </w:t>
      </w:r>
      <w:bookmarkStart w:id="0" w:name="_GoBack"/>
      <w:bookmarkEnd w:id="0"/>
      <w:r w:rsidR="009653EC" w:rsidRPr="00965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данному направлению подготовки всеми структурными подразделениями, входящими в состав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МИФИ).</w:t>
      </w:r>
    </w:p>
    <w:p w:rsidR="008E0DA5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1.2.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НИЯУ МИФИ по направлению подготовки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27.03.04 Управление в технических системах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целях:</w:t>
      </w:r>
      <w:r w:rsidR="008E0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повышения конкурентоспособности образовательных программ на российском и международном рынке образовательных услуг;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установленными П</w:t>
      </w:r>
      <w:r w:rsidR="003007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рограммой развития НИЯУ МИФИ</w:t>
      </w: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025A5" w:rsidRPr="000025A5" w:rsidRDefault="000025A5" w:rsidP="00D5763C">
      <w:pPr>
        <w:pStyle w:val="a3"/>
        <w:widowControl w:val="0"/>
        <w:numPr>
          <w:ilvl w:val="0"/>
          <w:numId w:val="28"/>
        </w:numPr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</w:t>
      </w:r>
      <w:r w:rsidR="001A5574" w:rsidRPr="001A5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высококвалифицированных кадров</w:t>
      </w: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E65B03" w:rsidRPr="000025A5" w:rsidRDefault="000025A5" w:rsidP="00D5763C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38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25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повышения качества образования за счет расширения 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E65B03" w:rsidRPr="00E65B03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1.3.</w:t>
      </w:r>
      <w:r w:rsidRPr="002E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стандарт НИЯУ МИФИ разработан на основании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статьи 2 п.7, статьи 11 п. 10 Федеральног</w:t>
      </w:r>
      <w:r w:rsidR="00D8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29 декабря 2012 г. №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в Российской Федерации», а также в соответствии с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международных стандартов инженерного образования Всемирной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</w:t>
      </w:r>
      <w:r w:rsidRPr="00E65B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CDIO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лучших практик отечественных и зарубежных университетов,</w:t>
      </w:r>
      <w:r w:rsidR="000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положениями Болонской декларации, требованиями профессионально-</w:t>
      </w:r>
      <w:r w:rsidRPr="00E65B03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общественной, в том числе международной аккредитации образовательных 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программ (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val="en-US" w:eastAsia="ru-RU"/>
        </w:rPr>
        <w:t>FEANI</w:t>
      </w:r>
      <w:r w:rsidRPr="00E65B03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и др.), требованиями профессиональных отраслевых стандартов,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lastRenderedPageBreak/>
        <w:t xml:space="preserve">требованиями работодателей, требованиями стандарта ГОСТ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ISO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9001-201</w:t>
      </w:r>
      <w:r w:rsidR="00D5763C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5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.</w:t>
      </w:r>
    </w:p>
    <w:p w:rsidR="00E65B03" w:rsidRP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Основными отличиями Образовательного стандарта НИЯУ МИФИ по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направлению подготовки </w:t>
      </w:r>
      <w:r w:rsidRPr="00E65B03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27.03.04 Управление в технических системах </w:t>
      </w:r>
      <w:r w:rsidRPr="00E65B0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от ФГОС </w:t>
      </w:r>
      <w:r w:rsidRPr="00E65B03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 следующие: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сформулированы профессиональные компетенции, соответствующие требованиям профессиональных стандартов;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дополнен перечень образовательных технологий, которые должны применяться в процессе обучения, в соответствии с требованиями международных стандартов инженерного образования;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 xml:space="preserve">в качестве обязательного компонента образовательных программ выделено требование наличия компетентностной модели выпускника, разработанной с учетом запроса ключевых работодателей, требованиями международных стандартов инженерного образования Всемирной инициативы CDIO, лучших практик отечественных и зарубежных университетов, требованиями </w:t>
      </w:r>
      <w:r w:rsidRPr="000025A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профессиональных отраслевых стандартов</w:t>
      </w:r>
      <w:r w:rsidRPr="000025A5">
        <w:rPr>
          <w:rFonts w:ascii="Times New Roman" w:hAnsi="Times New Roman" w:cs="Times New Roman"/>
          <w:sz w:val="28"/>
          <w:szCs w:val="28"/>
        </w:rPr>
        <w:t>;</w:t>
      </w:r>
    </w:p>
    <w:p w:rsidR="000025A5" w:rsidRPr="000025A5" w:rsidRDefault="000025A5" w:rsidP="00D5763C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25A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применяется модульный принцип представления содержания образовательных программ и построения учебных планов, использовании соответствующих образовательных технологий;</w:t>
      </w:r>
    </w:p>
    <w:p w:rsidR="00E65B03" w:rsidRPr="000025A5" w:rsidRDefault="000025A5" w:rsidP="00D5763C">
      <w:pPr>
        <w:pStyle w:val="a3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A5">
        <w:rPr>
          <w:rFonts w:ascii="Times New Roman" w:hAnsi="Times New Roman" w:cs="Times New Roman"/>
          <w:sz w:val="28"/>
          <w:szCs w:val="28"/>
        </w:rPr>
        <w:t xml:space="preserve">дополнены </w:t>
      </w:r>
      <w:r w:rsidRPr="000025A5">
        <w:rPr>
          <w:rFonts w:ascii="Times New Roman" w:hAnsi="Times New Roman" w:cs="Times New Roman"/>
          <w:bCs/>
          <w:sz w:val="28"/>
          <w:szCs w:val="28"/>
        </w:rPr>
        <w:t xml:space="preserve">требования к кадровому, материально-техническому и учебно-методическому обеспечению </w:t>
      </w:r>
      <w:r w:rsidRPr="000025A5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002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2E30BC">
        <w:rPr>
          <w:rFonts w:ascii="Times New Roman" w:eastAsia="Times New Roman" w:hAnsi="Times New Roman" w:cs="Times New Roman"/>
          <w:bCs/>
          <w:spacing w:val="-9"/>
          <w:sz w:val="30"/>
          <w:szCs w:val="30"/>
          <w:lang w:eastAsia="ru-RU"/>
        </w:rPr>
        <w:t>1.4.</w:t>
      </w:r>
      <w:r w:rsidRPr="000025A5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lang w:eastAsia="ru-RU"/>
        </w:rPr>
        <w:t xml:space="preserve"> </w:t>
      </w:r>
      <w:r w:rsidRPr="000025A5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Образовательный стандарт НИЯУ МИФИ по направлению подготовки </w:t>
      </w:r>
      <w:r w:rsidRPr="000025A5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eastAsia="ru-RU"/>
        </w:rPr>
        <w:t xml:space="preserve">27.03.04 Управление в технических системах 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согласован с Объединенным советом обучающихся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303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), рекомендован Методическим советом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20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), утвержден решением Ученого совета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(НИЯУ МИФИ) (протокол № 18/03 от 31.05.2018 г.), актуализирован решением Ученого совета НИЯУ МИФИ (протокол № </w:t>
      </w:r>
      <w:r w:rsidR="00EC6712" w:rsidRPr="00EC671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23/04 от 19.04.2023</w:t>
      </w:r>
      <w:r w:rsidR="00226B24" w:rsidRPr="00226B2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).</w:t>
      </w:r>
    </w:p>
    <w:p w:rsidR="00226B24" w:rsidRDefault="00226B24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03" w:rsidRDefault="00E65B03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ОБЛАСТЬ ПРИМЕНЕНИЯ</w:t>
      </w:r>
    </w:p>
    <w:p w:rsidR="00226B24" w:rsidRPr="00E65B03" w:rsidRDefault="00226B24" w:rsidP="00226B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A5" w:rsidRDefault="000025A5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Образовательный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стандарт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НИЯУ </w:t>
      </w:r>
      <w:r w:rsidRPr="000025A5">
        <w:rPr>
          <w:rFonts w:ascii="Times New Roman" w:hAnsi="Times New Roman" w:cs="Times New Roman"/>
          <w:spacing w:val="-7"/>
          <w:sz w:val="28"/>
          <w:szCs w:val="28"/>
          <w:lang w:bidi="ru-RU"/>
        </w:rPr>
        <w:t xml:space="preserve">МИФИ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представляет собой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совокупность требований, обязательных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реализации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основных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профессиональных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образовательных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программ высшего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образования -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программ </w:t>
      </w:r>
      <w:r w:rsidR="004A6B32"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бакалавриата по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направлению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подготовки </w:t>
      </w:r>
      <w:r w:rsidRPr="00E65B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27.03.04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системах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(далее соответственно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025A5">
        <w:rPr>
          <w:rFonts w:ascii="Times New Roman" w:hAnsi="Times New Roman" w:cs="Times New Roman"/>
          <w:spacing w:val="-2"/>
          <w:sz w:val="28"/>
          <w:szCs w:val="28"/>
          <w:lang w:bidi="ru-RU"/>
        </w:rPr>
        <w:t xml:space="preserve">программа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бакалавриата,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направление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>подготовки)</w:t>
      </w:r>
      <w:r w:rsidRPr="000025A5">
        <w:rPr>
          <w:rFonts w:ascii="Times New Roman" w:hAnsi="Times New Roman" w:cs="Times New Roman"/>
          <w:spacing w:val="62"/>
          <w:sz w:val="28"/>
          <w:szCs w:val="28"/>
          <w:lang w:bidi="ru-RU"/>
        </w:rPr>
        <w:t xml:space="preserve"> </w:t>
      </w:r>
      <w:r w:rsidRPr="000025A5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Pr="000025A5">
        <w:rPr>
          <w:rFonts w:ascii="Times New Roman" w:hAnsi="Times New Roman" w:cs="Times New Roman"/>
          <w:spacing w:val="-6"/>
          <w:sz w:val="28"/>
          <w:szCs w:val="28"/>
          <w:lang w:bidi="ru-RU"/>
        </w:rPr>
        <w:t xml:space="preserve">Национального исследовательского </w:t>
      </w:r>
      <w:r w:rsidRPr="000025A5">
        <w:rPr>
          <w:rFonts w:ascii="Times New Roman" w:hAnsi="Times New Roman" w:cs="Times New Roman"/>
          <w:spacing w:val="-3"/>
          <w:sz w:val="28"/>
          <w:szCs w:val="28"/>
          <w:lang w:bidi="ru-RU"/>
        </w:rPr>
        <w:t xml:space="preserve">ядерного </w:t>
      </w:r>
      <w:r w:rsidRPr="000025A5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университета </w:t>
      </w:r>
      <w:r w:rsidRPr="000025A5">
        <w:rPr>
          <w:rFonts w:ascii="Times New Roman" w:hAnsi="Times New Roman" w:cs="Times New Roman"/>
          <w:spacing w:val="-8"/>
          <w:sz w:val="28"/>
          <w:szCs w:val="28"/>
          <w:lang w:bidi="ru-RU"/>
        </w:rPr>
        <w:t xml:space="preserve">«МИФИ» </w:t>
      </w:r>
      <w:r w:rsidRPr="000025A5">
        <w:rPr>
          <w:rFonts w:ascii="Times New Roman" w:hAnsi="Times New Roman" w:cs="Times New Roman"/>
          <w:spacing w:val="-5"/>
          <w:sz w:val="28"/>
          <w:szCs w:val="28"/>
          <w:lang w:bidi="ru-RU"/>
        </w:rPr>
        <w:t xml:space="preserve">(НИЯУ </w:t>
      </w:r>
      <w:r w:rsidRPr="000025A5">
        <w:rPr>
          <w:rFonts w:ascii="Times New Roman" w:hAnsi="Times New Roman" w:cs="Times New Roman"/>
          <w:spacing w:val="-7"/>
          <w:sz w:val="28"/>
          <w:szCs w:val="28"/>
          <w:lang w:bidi="ru-RU"/>
        </w:rPr>
        <w:t>МИФИ).</w:t>
      </w:r>
    </w:p>
    <w:p w:rsidR="00E65B03" w:rsidRPr="00E65B03" w:rsidRDefault="00E65B03" w:rsidP="00DE0C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III.</w:t>
      </w:r>
      <w:r w:rsidR="008E0D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НОРМАТИВНЫЕ ОСНОВЫ ДЛЯ ФОРМИРОВАНИЯ</w:t>
      </w:r>
      <w:r w:rsidR="008E0D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ОБРАЗОВАТЕЛЬНОГО СТАНДАРТА НИЯУ МИФИ</w:t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B03" w:rsidRPr="00144BCF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E65B03" w:rsidRDefault="00DC3830" w:rsidP="00DC38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стандарт высшего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по направлению подготовки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.03.04 Управление в технических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 (уровень бакалавриата),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ержденный приказом Министерства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(зарегистрировано в Министерстве юстиции Российской Федерации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A6B32">
        <w:rPr>
          <w:rFonts w:ascii="Times New Roman" w:eastAsia="Times New Roman" w:hAnsi="Times New Roman" w:cs="Times New Roman"/>
          <w:sz w:val="28"/>
          <w:szCs w:val="28"/>
          <w:lang w:eastAsia="ru-RU"/>
        </w:rPr>
        <w:t>59489</w:t>
      </w:r>
      <w:r w:rsidRPr="00DC38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65B03" w:rsidRPr="00144BCF" w:rsidRDefault="00EC6712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5B03" w:rsidRPr="0014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НИЯУ МИФИ;</w:t>
      </w:r>
    </w:p>
    <w:p w:rsidR="00E65B03" w:rsidRPr="005B08D1" w:rsidRDefault="00EC6712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5B03" w:rsidRPr="005B0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нормативные акты НИЯУ МИФИ.</w:t>
      </w:r>
    </w:p>
    <w:p w:rsidR="00E65B03" w:rsidRPr="00E65B03" w:rsidRDefault="00E65B03" w:rsidP="00144BCF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ИСПОЛЬЗУЕМЫЕ ПОНЯТИЯ И СОКРАЩЕНИЯ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стандарте используются следующие сокращения:</w:t>
      </w:r>
    </w:p>
    <w:p w:rsidR="00E72386" w:rsidRDefault="00E72386" w:rsidP="00E72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ВО 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государственный образовательный стандарт высшего образования;</w:t>
      </w:r>
    </w:p>
    <w:p w:rsidR="00E65B03" w:rsidRPr="00E65B03" w:rsidRDefault="005B08D1" w:rsidP="00E72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E65B03" w:rsidRPr="00703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E65B03"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</w:t>
      </w:r>
      <w:r w:rsidR="00E65B03" w:rsidRPr="0070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компетенции;</w:t>
      </w:r>
    </w:p>
    <w:p w:rsidR="00DE4707" w:rsidRDefault="00DE4707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УКЦ – </w:t>
      </w:r>
      <w:r w:rsidRPr="00DE4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универсальные компетенции;</w:t>
      </w:r>
    </w:p>
    <w:p w:rsidR="00816EA7" w:rsidRDefault="00816EA7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УКЕ – </w:t>
      </w:r>
      <w:r w:rsidRPr="00816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естественно-научные универсальные компетенции;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ОПК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общепрофессиональные компетенции;</w:t>
      </w:r>
    </w:p>
    <w:p w:rsidR="00E65B03" w:rsidRDefault="00E65B03" w:rsidP="00C540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ПК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профессиональные компетенции;</w:t>
      </w:r>
    </w:p>
    <w:p w:rsidR="00E72386" w:rsidRPr="00C961E2" w:rsidRDefault="00E72386" w:rsidP="00C54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ОТФ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36ED"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обобщенная трудовая функция</w:t>
      </w:r>
      <w:r w:rsidRPr="00BA5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сетевая форма реализации образовательных программ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реализация образовательных программ совместно с иными организациями, осуществляющими образовательную деятельность, в том числе иностранными;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структурный, логически завершенный элемент учебного процесса с установленной трудоемкостью, направленный на формирование определенных профессиональных компетенций, включающий в себя набор дисциплин, практик и (или) научно-исследовательскую работу студента;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компетентностная</w:t>
      </w:r>
      <w:proofErr w:type="spellEnd"/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модель выпускника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социально-личностных, общепрофессиональных и специальных компетенций, позволяющих выпускнику эффективно решать профессиональные задачи;</w:t>
      </w:r>
    </w:p>
    <w:p w:rsidR="00E65B03" w:rsidRPr="00E65B03" w:rsidRDefault="00E65B03" w:rsidP="00144B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зачетная единица (з.е.) </w:t>
      </w:r>
      <w:r w:rsidRPr="00E65B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унифицированная единица измерения трудоемкости учебной нагрузки обучающегося, включающая в себя все виды его учебной деятельности, предусмотренные учебным планом (в том числе аудиторную и самостоятельную работу, практику).</w:t>
      </w:r>
    </w:p>
    <w:p w:rsidR="00E65B03" w:rsidRPr="00E65B03" w:rsidRDefault="00E65B03" w:rsidP="009D691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V. ХАРАКТЕРИСТИКА НАПРАВЛЕНИЯ ПОДГОТОВКИ 27.03.04 УПРАВЛЕНИЕ В ТЕХНИЧЕСКИХ СИСТЕМАХ</w:t>
      </w:r>
    </w:p>
    <w:p w:rsidR="00E65B03" w:rsidRPr="004F13FB" w:rsidRDefault="00E65B03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1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DE9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образования по программе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допускается только в образовательной организации высшего образования.</w:t>
      </w:r>
    </w:p>
    <w:p w:rsidR="00E65B03" w:rsidRPr="004F13FB" w:rsidRDefault="001C18E9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10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в НИЯУ МИФИ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очной, очно-заочной и заочной формах.</w:t>
      </w:r>
    </w:p>
    <w:p w:rsidR="00044FF6" w:rsidRPr="00703A91" w:rsidRDefault="00044FF6" w:rsidP="00703A91">
      <w:pPr>
        <w:widowControl w:val="0"/>
        <w:numPr>
          <w:ilvl w:val="0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10" w:firstLine="70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Содержание высшего образования по направлению подготовки определяется программой бакалавриата, разрабатываемой и утверждаемой </w:t>
      </w:r>
      <w:r w:rsidR="00EB27F8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 При разработке программы бакалавриата </w:t>
      </w:r>
      <w:r w:rsidR="00EB27F8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703A91">
        <w:rPr>
          <w:rFonts w:ascii="Times New Roman" w:eastAsia="Times New Roman" w:hAnsi="Times New Roman" w:cs="Times New Roman"/>
          <w:sz w:val="28"/>
          <w:szCs w:val="28"/>
        </w:rPr>
        <w:t xml:space="preserve"> формирует требования к результатам ее освоения в виде универсальных, общепрофессиональных и профессиональных компетенций выпускников (далее вместе – компетенции).</w:t>
      </w:r>
    </w:p>
    <w:p w:rsidR="00044FF6" w:rsidRDefault="00E72386" w:rsidP="00703A91">
      <w:pPr>
        <w:shd w:val="clear" w:color="auto" w:fill="FFFFFF"/>
        <w:spacing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044FF6" w:rsidRPr="00703A9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программу бакалавриата в соответствии с </w:t>
      </w:r>
      <w:r w:rsidR="008D31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3A91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бразовательным стандартом </w:t>
      </w:r>
      <w:r w:rsidR="008D3160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7B7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реализации программы бакалавриата НИЯУ МИФИ вправе применять электронное обучение, дистанционные образовательные технологии.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обучение, дистанционные образовательных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Реализация программы бакалавриата осуществляется НИЯУ МИФИ как самостоятельно, так и посредством сетевой формы.</w:t>
      </w:r>
    </w:p>
    <w:p w:rsidR="00342B73" w:rsidRPr="00342B73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B73">
        <w:rPr>
          <w:rFonts w:ascii="Times New Roman" w:eastAsia="Times New Roman" w:hAnsi="Times New Roman" w:cs="Times New Roman"/>
          <w:color w:val="000000"/>
          <w:sz w:val="28"/>
          <w:szCs w:val="28"/>
        </w:rPr>
        <w:t>5.6. Программа бакалавриата реализуется на государственном языке Российской Федерации, если иное не определено локальным нормативным актом НИЯУ МИФИ.</w:t>
      </w:r>
    </w:p>
    <w:p w:rsidR="001C18E9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1C18E9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образования по программе бакалавриата (вне зависимости от применяемых образовательных технологий):</w:t>
      </w:r>
    </w:p>
    <w:p w:rsidR="001C18E9" w:rsidRPr="00E72386" w:rsidRDefault="001C18E9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очной форме обучения, включая каникулы, предоставляемые после прохождения государственной итоговой аттестации, 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 года;</w:t>
      </w:r>
    </w:p>
    <w:p w:rsidR="001C18E9" w:rsidRPr="00E72386" w:rsidRDefault="001C18E9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очно-заоч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или заочной формах 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увеличивается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на 6 месяцев и не более чем на 1 год по сравнению со сроком получения образования 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очной форме обучения;</w:t>
      </w:r>
    </w:p>
    <w:p w:rsidR="00D52730" w:rsidRPr="00342B73" w:rsidRDefault="00D52730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формы обучения.</w:t>
      </w:r>
    </w:p>
    <w:p w:rsidR="00E65B03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E65B03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 составляет 240 зачетных единиц (з.е.)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03" w:rsidRPr="00E72386" w:rsidRDefault="00E65B0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r w:rsid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836ED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учебный год, составляет </w:t>
      </w:r>
      <w:r w:rsidR="005B08D1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7</w:t>
      </w:r>
      <w:r w:rsidR="00D52730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бакалавриата по индивидуальному учебному плану (за исключением ускоренного обучения), а при ускоренном обучении – не более 80 з.е.</w:t>
      </w:r>
    </w:p>
    <w:p w:rsidR="00D86186" w:rsidRPr="00E72386" w:rsidRDefault="00342B73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5F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НИЯУ МИФИ самостоятельно определяет в пределах сроков и объ</w:t>
      </w:r>
      <w:r w:rsidR="008D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емов, установленных пунктами </w:t>
      </w:r>
      <w:r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>5.7, 5.8 Образовательного стандарта НИЯУ МИФИ</w:t>
      </w:r>
      <w:r w:rsidR="00D86186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994" w:rsidRPr="00E72386" w:rsidRDefault="00315994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образования по программе бакалавриата в очно-заочной или заочной формах обучения, а также по индивидуальному учебному плану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при ускоренном обучении;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186" w:rsidRPr="00E72386" w:rsidRDefault="00315994" w:rsidP="00342B73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бакалавриата, реализуемый за один учебный год.</w:t>
      </w:r>
    </w:p>
    <w:p w:rsidR="00E65B03" w:rsidRPr="00E65B03" w:rsidRDefault="00E65B03" w:rsidP="009D6914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VI. ХАРАКТЕРИСТИКА ПРОФЕССИОНАЛЬНОЙ ДЕЯТЕЛЬНОСТИ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 ПРОГРАММ БАКАЛАВРИАТА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E65B03" w:rsidRPr="00E65B03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E72386" w:rsidRDefault="00BA6BEE" w:rsidP="00342B73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E65B03"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 деятельности </w:t>
      </w:r>
      <w:r w:rsidR="00342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B51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C36BE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 профессиональной деятельности, в которых</w:t>
      </w:r>
      <w:r w:rsidR="007C36B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освоившие программу бакалавриата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B73" w:rsidRP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выпускники), </w:t>
      </w:r>
      <w:r w:rsidR="007C36B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осуществлять профессиональную деятельность: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Связь, информационные и коммуникационные технологии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Ракетно-космическая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сферах: разработки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E72386" w:rsidRDefault="007C36BE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28 Производство машин и оборудования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сфере автоматизации и механизации технологических процессов механосборочного производства);</w:t>
      </w:r>
    </w:p>
    <w:p w:rsidR="001836ED" w:rsidRDefault="001836ED" w:rsidP="00B5167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Судостроение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сферах: создания судов морского и речного флотов, средств </w:t>
      </w:r>
      <w:proofErr w:type="spellStart"/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океанотехники</w:t>
      </w:r>
      <w:proofErr w:type="spellEnd"/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технического обслуживания и ремонта судов, энергетических установок и 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7C36BE" w:rsidRPr="00E72386" w:rsidRDefault="007C36BE" w:rsidP="00342B73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Сквозные виды профессиональной деятельности в </w:t>
      </w:r>
      <w:r w:rsidR="00B5167C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сферах: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выпуска (поставки) продукции, соответствующей</w:t>
      </w:r>
      <w:r w:rsidR="0034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</w:t>
      </w:r>
      <w:r w:rsidR="00B5167C" w:rsidRPr="00B5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технико-экономическими показателями путем применения средств автоматизации и механизации).</w:t>
      </w:r>
    </w:p>
    <w:p w:rsidR="00BA6BEE" w:rsidRPr="00E65B03" w:rsidRDefault="006213B0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="00BA6BEE" w:rsidRPr="00E72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203" w:rsidRPr="004F13FB" w:rsidRDefault="00CD081C" w:rsidP="009D6914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научно-исследовательск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проектно-конструкторск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13203" w:rsidRPr="00CD081C" w:rsidRDefault="00E132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организационно-управленческ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ий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; </w:t>
      </w:r>
    </w:p>
    <w:p w:rsidR="00E65B03" w:rsidRPr="00CD081C" w:rsidRDefault="00E72386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производственно-технологический</w:t>
      </w:r>
      <w:r w:rsidR="00E65B03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65B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монтажно-наладочн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ый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;</w:t>
      </w:r>
    </w:p>
    <w:p w:rsidR="00E65B03" w:rsidRPr="00CD081C" w:rsidRDefault="00E13203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сервисно-эксплуатационн</w:t>
      </w:r>
      <w:r w:rsidR="00E72386"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ый</w:t>
      </w:r>
      <w:r w:rsidRPr="00CD081C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.</w:t>
      </w:r>
    </w:p>
    <w:p w:rsidR="00E13203" w:rsidRPr="004F13FB" w:rsidRDefault="005F5A5B" w:rsidP="00E72386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5B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бакалавриата подразделения НИЯУ МИФИ 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направленность (профиль) программы бакалавриата, которая соответствует направлению подготовки в целом или</w:t>
      </w:r>
      <w:r w:rsidR="006A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03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конкретизирует содержание программы бакалавриата в рамках направления подготовки путем ориентации ее на:</w:t>
      </w:r>
    </w:p>
    <w:p w:rsidR="009A7002" w:rsidRPr="004F13FB" w:rsidRDefault="00E13203" w:rsidP="009A700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4F13FB">
        <w:rPr>
          <w:rFonts w:ascii="Times New Roman" w:eastAsia="Times New Roman" w:hAnsi="Times New Roman" w:cs="Times New Roman"/>
          <w:sz w:val="28"/>
          <w:szCs w:val="28"/>
        </w:rPr>
        <w:t xml:space="preserve">область (области) </w:t>
      </w:r>
      <w:r w:rsidR="00CD081C" w:rsidRPr="00CD081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Pr="004F13FB">
        <w:rPr>
          <w:rFonts w:ascii="Times New Roman" w:eastAsia="Times New Roman" w:hAnsi="Times New Roman" w:cs="Times New Roman"/>
          <w:sz w:val="28"/>
          <w:szCs w:val="28"/>
        </w:rPr>
        <w:t>сферу (сферы) профессиональной деятельности выпускников;</w:t>
      </w:r>
    </w:p>
    <w:p w:rsidR="00E13203" w:rsidRPr="004F13FB" w:rsidRDefault="00E13203" w:rsidP="009A7002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4F13FB">
        <w:rPr>
          <w:rFonts w:ascii="Times New Roman" w:eastAsia="Times New Roman" w:hAnsi="Times New Roman" w:cs="Times New Roman"/>
          <w:sz w:val="28"/>
          <w:szCs w:val="28"/>
        </w:rPr>
        <w:t>тип (типы) задач и задачи профессиональной деятельности выпускников;</w:t>
      </w:r>
    </w:p>
    <w:p w:rsidR="00E13203" w:rsidRPr="004F13FB" w:rsidRDefault="00E13203" w:rsidP="009A7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необходимости – на объекты профессиональной деятельности выпускников </w:t>
      </w:r>
      <w:r w:rsidRPr="004F13FB">
        <w:rPr>
          <w:rFonts w:ascii="Times New Roman" w:eastAsia="Times New Roman" w:hAnsi="Times New Roman" w:cs="Times New Roman"/>
          <w:sz w:val="28"/>
          <w:szCs w:val="28"/>
        </w:rPr>
        <w:t>или область (области) знания.</w:t>
      </w:r>
    </w:p>
    <w:p w:rsidR="00A534A5" w:rsidRPr="009D6914" w:rsidRDefault="005F5A5B" w:rsidP="00E72386">
      <w:pPr>
        <w:widowControl w:val="0"/>
        <w:numPr>
          <w:ilvl w:val="0"/>
          <w:numId w:val="42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386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E72386" w:rsidRPr="004F13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D3097" w:rsidRDefault="00FD30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ТРЕБОВАНИЯ К СТРУКТУРЕ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6914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БАКАЛАВРИАТА ПО НАПРАВЛЕНИЮ ПОДГОТОВКИ </w:t>
      </w:r>
    </w:p>
    <w:p w:rsidR="009D6914" w:rsidRPr="00E65B03" w:rsidRDefault="009D6914" w:rsidP="009D6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9D6914" w:rsidRPr="00D02266" w:rsidRDefault="009D6914" w:rsidP="009709C8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360"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2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Структура программы бакалавриата включает следующие блоки: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02266">
        <w:rPr>
          <w:rFonts w:ascii="Times New Roman" w:eastAsia="Times New Roman" w:hAnsi="Times New Roman" w:cs="Times New Roman"/>
          <w:sz w:val="28"/>
          <w:szCs w:val="28"/>
        </w:rPr>
        <w:t>Блок 1 «</w:t>
      </w: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Дисциплины (модули)»;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Блок 2 «Практика»; </w:t>
      </w:r>
    </w:p>
    <w:p w:rsidR="009D6914" w:rsidRPr="00D02266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266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Блок 3 «Государственная</w:t>
      </w:r>
      <w:r w:rsidRPr="00D02266">
        <w:rPr>
          <w:rFonts w:ascii="Times New Roman" w:eastAsia="Times New Roman" w:hAnsi="Times New Roman" w:cs="Times New Roman"/>
          <w:sz w:val="28"/>
          <w:szCs w:val="28"/>
        </w:rPr>
        <w:t xml:space="preserve"> итоговая аттестация».</w:t>
      </w:r>
    </w:p>
    <w:p w:rsidR="009D6914" w:rsidRPr="009709C8" w:rsidRDefault="009D6914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81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Структура и объем программы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бакалавриата</w:t>
      </w:r>
      <w:r w:rsidRPr="00E65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2803"/>
        <w:gridCol w:w="3391"/>
        <w:gridCol w:w="2779"/>
      </w:tblGrid>
      <w:tr w:rsidR="009709C8" w:rsidRPr="009709C8" w:rsidTr="009709C8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Структура программы бакалавриата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Объем программы бакалавриата и её блоков в з.е.</w:t>
            </w:r>
          </w:p>
        </w:tc>
      </w:tr>
      <w:tr w:rsidR="009709C8" w:rsidRPr="009709C8" w:rsidTr="009709C8"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1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Дисциплины (модули)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i/>
                <w:sz w:val="28"/>
                <w:szCs w:val="20"/>
              </w:rPr>
            </w:pPr>
            <w:r w:rsidRPr="009709C8">
              <w:rPr>
                <w:rFonts w:ascii="Times New Roman" w:hAnsi="Times New Roman"/>
                <w:i/>
                <w:color w:val="000000" w:themeColor="text1"/>
                <w:sz w:val="28"/>
                <w:szCs w:val="20"/>
              </w:rPr>
              <w:t>Модули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FD3097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</w:t>
            </w:r>
            <w:r w:rsidR="009709C8">
              <w:rPr>
                <w:rFonts w:ascii="Times New Roman" w:hAnsi="Times New Roman"/>
                <w:sz w:val="28"/>
                <w:szCs w:val="20"/>
              </w:rPr>
              <w:t>е менее 160</w:t>
            </w:r>
          </w:p>
        </w:tc>
      </w:tr>
      <w:tr w:rsidR="009709C8" w:rsidRPr="009709C8" w:rsidTr="009709C8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Гуманитарный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Естественнонаучный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Общепрофессиональный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Профессиональный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FD309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9C8" w:rsidRPr="009709C8" w:rsidTr="009709C8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7D6980" w:rsidRDefault="009709C8" w:rsidP="00FD3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20</w:t>
            </w:r>
          </w:p>
        </w:tc>
      </w:tr>
      <w:tr w:rsidR="009709C8" w:rsidRPr="009709C8" w:rsidTr="009709C8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Блок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Государственная итоговая аттестация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9709C8" w:rsidRDefault="009709C8" w:rsidP="009709C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C8" w:rsidRPr="0037272C" w:rsidRDefault="009709C8" w:rsidP="00FD30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righ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72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мене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72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9709C8" w:rsidRPr="009709C8" w:rsidTr="009709C8"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9709C8">
            <w:pPr>
              <w:autoSpaceDN w:val="0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Объем программы бакалавриата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C8" w:rsidRPr="009709C8" w:rsidRDefault="009709C8" w:rsidP="00FD3097">
            <w:pPr>
              <w:autoSpaceDN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709C8">
              <w:rPr>
                <w:rFonts w:ascii="Times New Roman" w:hAnsi="Times New Roman"/>
                <w:sz w:val="28"/>
                <w:szCs w:val="20"/>
              </w:rPr>
              <w:t>240</w:t>
            </w:r>
          </w:p>
        </w:tc>
      </w:tr>
    </w:tbl>
    <w:p w:rsidR="009D6914" w:rsidRPr="00E65B03" w:rsidRDefault="009D6914" w:rsidP="009709C8">
      <w:pPr>
        <w:widowControl w:val="0"/>
        <w:autoSpaceDE w:val="0"/>
        <w:autoSpaceDN w:val="0"/>
        <w:adjustRightInd w:val="0"/>
        <w:spacing w:after="19" w:line="1" w:lineRule="exact"/>
        <w:ind w:firstLine="709"/>
        <w:rPr>
          <w:rFonts w:ascii="Arial" w:eastAsia="Times New Roman" w:hAnsi="Arial" w:cs="Arial"/>
          <w:sz w:val="2"/>
          <w:szCs w:val="2"/>
          <w:lang w:eastAsia="ru-RU"/>
        </w:rPr>
      </w:pPr>
    </w:p>
    <w:p w:rsidR="00FD3097" w:rsidRPr="00FD3097" w:rsidRDefault="00FD3097" w:rsidP="00FD3097">
      <w:pPr>
        <w:suppressAutoHyphens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ET" w:eastAsia="Times New Roman" w:hAnsi="TimesET" w:cs="Times New Roman"/>
          <w:color w:val="000000"/>
          <w:sz w:val="28"/>
          <w:szCs w:val="28"/>
          <w:lang w:eastAsia="ru-RU"/>
        </w:rPr>
        <w:t xml:space="preserve">7.2. </w:t>
      </w: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бакалавриата должна обеспечивать реализацию.</w:t>
      </w:r>
      <w:r w:rsidRPr="00FD3097">
        <w:rPr>
          <w:rFonts w:ascii="Times New Roman" w:eastAsia="Times New Roman" w:hAnsi="Times New Roman" w:cs="Times New Roman"/>
          <w:sz w:val="28"/>
          <w:szCs w:val="20"/>
          <w:lang w:eastAsia="ru-RU"/>
        </w:rPr>
        <w:footnoteReference w:id="1"/>
      </w:r>
    </w:p>
    <w:p w:rsidR="00FD3097" w:rsidRPr="00FD3097" w:rsidRDefault="00FD3097" w:rsidP="00FD309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D3097" w:rsidRPr="00FD3097" w:rsidRDefault="00FD3097" w:rsidP="00FD309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 содержание и порядок реализации указанных дисциплин определяются НИЯУ МИФИ.</w:t>
      </w:r>
    </w:p>
    <w:p w:rsidR="00FD3097" w:rsidRDefault="00FD3097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Программа бакалавриата в рамках Блока 1 «Дисциплины (модули)» должна обеспечивать: реализацию дисциплин (модулей) по философии, иностранному языку, безопасности жизнедеятельности; реализацию дисциплины (модуля) «История России» в объеме не менее 4 з.е., при этом объем контактной </w:t>
      </w:r>
      <w:r w:rsidRPr="00FD3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D6914" w:rsidRPr="00125594" w:rsidRDefault="009709C8" w:rsidP="00FD30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125594">
        <w:rPr>
          <w:rFonts w:ascii="Times New Roman" w:eastAsia="Times New Roman" w:hAnsi="Times New Roman" w:cs="Times New Roman"/>
          <w:sz w:val="28"/>
          <w:szCs w:val="28"/>
        </w:rPr>
        <w:t>Программа бакалавриата должна обеспечивать реализацию дисциплин (модулей) по физической культуре и спорту:</w:t>
      </w:r>
    </w:p>
    <w:p w:rsidR="009D6914" w:rsidRPr="00CD081C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1C">
        <w:rPr>
          <w:rFonts w:ascii="Times New Roman" w:eastAsia="Times New Roman" w:hAnsi="Times New Roman" w:cs="Times New Roman"/>
          <w:sz w:val="28"/>
          <w:szCs w:val="28"/>
        </w:rPr>
        <w:t xml:space="preserve">в объеме не менее 2 з.е. в рамках Блока 1 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D081C">
        <w:rPr>
          <w:rFonts w:ascii="Times New Roman" w:eastAsia="Times New Roman" w:hAnsi="Times New Roman" w:cs="Times New Roman"/>
          <w:sz w:val="28"/>
          <w:szCs w:val="28"/>
        </w:rPr>
        <w:t>Дисциплины (модули)</w:t>
      </w:r>
      <w:r w:rsidR="00145F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D08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914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81C">
        <w:rPr>
          <w:rFonts w:ascii="Times New Roman" w:eastAsia="Times New Roman" w:hAnsi="Times New Roman" w:cs="Times New Roman"/>
          <w:sz w:val="28"/>
          <w:szCs w:val="28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D6914" w:rsidRPr="00125594" w:rsidRDefault="009D6914" w:rsidP="009709C8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Дисциплины (модули) по физической культуре и спорту реализуются в порядке, установленном НИЯУ МИФИ. Для инвалидов и лиц с ограниченными возможностями здоровья НИЯУ МИФИ устанавливает особый порядок освоения дисциплин (модулей) по физической культуре и спорту с учетом состояния их здоровья.</w:t>
      </w:r>
    </w:p>
    <w:p w:rsidR="009D6914" w:rsidRPr="00125594" w:rsidRDefault="009709C8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5F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В Блок 2 </w:t>
      </w:r>
      <w:r w:rsidR="00145F32">
        <w:rPr>
          <w:rFonts w:ascii="Times New Roman" w:hAnsi="Times New Roman" w:cs="Times New Roman"/>
          <w:sz w:val="28"/>
          <w:szCs w:val="28"/>
        </w:rPr>
        <w:t>«</w:t>
      </w:r>
      <w:r w:rsidR="009D6914" w:rsidRPr="0033016F">
        <w:rPr>
          <w:rFonts w:ascii="Times New Roman" w:hAnsi="Times New Roman" w:cs="Times New Roman"/>
          <w:sz w:val="28"/>
          <w:szCs w:val="28"/>
        </w:rPr>
        <w:t>Практика</w:t>
      </w:r>
      <w:r w:rsidR="00145F32">
        <w:rPr>
          <w:rFonts w:ascii="Times New Roman" w:hAnsi="Times New Roman" w:cs="Times New Roman"/>
          <w:sz w:val="28"/>
          <w:szCs w:val="28"/>
        </w:rPr>
        <w:t>»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 входят учебная и производственная практики (далее вместе </w:t>
      </w:r>
      <w:r w:rsidR="009D6914">
        <w:rPr>
          <w:rFonts w:ascii="Times New Roman" w:hAnsi="Times New Roman" w:cs="Times New Roman"/>
          <w:sz w:val="28"/>
          <w:szCs w:val="28"/>
        </w:rPr>
        <w:t>–</w:t>
      </w:r>
      <w:r w:rsidR="009D6914" w:rsidRPr="0033016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9D6914">
        <w:rPr>
          <w:rFonts w:ascii="Times New Roman" w:hAnsi="Times New Roman" w:cs="Times New Roman"/>
          <w:sz w:val="28"/>
          <w:szCs w:val="28"/>
        </w:rPr>
        <w:t>).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3016F">
        <w:rPr>
          <w:rFonts w:ascii="Times New Roman" w:eastAsia="Times New Roman" w:hAnsi="Times New Roman" w:cs="Times New Roman"/>
          <w:spacing w:val="-3"/>
          <w:sz w:val="28"/>
          <w:szCs w:val="28"/>
        </w:rPr>
        <w:t>Типы учебной практики: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ознакомительная практика;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91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технологическая (</w:t>
      </w: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ехнологическая) практика; </w:t>
      </w:r>
    </w:p>
    <w:p w:rsidR="009D6914" w:rsidRPr="00125594" w:rsidRDefault="009D6914" w:rsidP="009709C8">
      <w:pPr>
        <w:shd w:val="clear" w:color="auto" w:fill="FFFFFF"/>
        <w:tabs>
          <w:tab w:val="left" w:pos="854"/>
          <w:tab w:val="left" w:pos="1020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эксплуатационная практика;</w:t>
      </w:r>
    </w:p>
    <w:p w:rsidR="009D6914" w:rsidRPr="00125594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 (получение первичных навыков научно-исследовательской работы);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Типы производственной практики: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технологическая (</w:t>
      </w:r>
      <w:r w:rsidRPr="0033016F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</w:t>
      </w:r>
      <w:r w:rsidRPr="00125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-технологическая) практика;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проектная практика;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 xml:space="preserve">эксплуатационная практика;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5594">
        <w:rPr>
          <w:rFonts w:ascii="Times New Roman" w:eastAsia="Times New Roman" w:hAnsi="Times New Roman" w:cs="Times New Roman"/>
          <w:sz w:val="28"/>
          <w:szCs w:val="28"/>
        </w:rPr>
        <w:t xml:space="preserve">ская; </w:t>
      </w:r>
    </w:p>
    <w:p w:rsidR="009D6914" w:rsidRDefault="009D6914" w:rsidP="009709C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работа.</w:t>
      </w:r>
    </w:p>
    <w:p w:rsidR="009D6914" w:rsidRDefault="009709C8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7F240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>
        <w:rPr>
          <w:rFonts w:ascii="Times New Roman" w:hAnsi="Times New Roman" w:cs="Times New Roman"/>
          <w:spacing w:val="-3"/>
          <w:sz w:val="28"/>
          <w:szCs w:val="28"/>
        </w:rPr>
        <w:t>НИЯУ МИФИ</w:t>
      </w:r>
      <w:r w:rsidR="009D6914" w:rsidRPr="001255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914" w:rsidRPr="00CB0C3B" w:rsidRDefault="009D6914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выбирает 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>один или несколько типов учебной практики и один или несколько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 xml:space="preserve">типов производственной практики из перечня, указанного в пункте </w:t>
      </w:r>
      <w:r w:rsidR="00BD20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0C3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Образовательного стандарта НИЯУ МИФИ;</w:t>
      </w:r>
    </w:p>
    <w:p w:rsidR="009D6914" w:rsidRPr="006420FA" w:rsidRDefault="009D6914" w:rsidP="009709C8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EC">
        <w:rPr>
          <w:rFonts w:ascii="Times New Roman" w:hAnsi="Times New Roman" w:cs="Times New Roman"/>
          <w:spacing w:val="-3"/>
          <w:sz w:val="28"/>
          <w:szCs w:val="28"/>
        </w:rPr>
        <w:t>вправе установить дополнительный тип (типы) учебной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(или) производственной практик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914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A8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>объемы учебной и производственной практики каждого типа.</w:t>
      </w:r>
    </w:p>
    <w:p w:rsidR="007F240E" w:rsidRDefault="007F240E" w:rsidP="007F240E">
      <w:pPr>
        <w:shd w:val="clear" w:color="auto" w:fill="FFFFFF"/>
        <w:tabs>
          <w:tab w:val="left" w:pos="1061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Учебная и (или) производственные практики могут проводиться в структурных подразделениях НИЯУ МИФИ.</w:t>
      </w:r>
    </w:p>
    <w:p w:rsidR="009D6914" w:rsidRPr="006420FA" w:rsidRDefault="00757652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 xml:space="preserve">В Блок 3 «Государственная итоговая аттестация» входят: </w:t>
      </w:r>
    </w:p>
    <w:p w:rsidR="009D6914" w:rsidRPr="006420FA" w:rsidRDefault="009D6914" w:rsidP="009709C8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сдаче и сдача государственного экзамена (если НИЯУ МИФИ </w:t>
      </w: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включил государственный экзамен в состав государственной итоговой аттестации); </w:t>
      </w:r>
    </w:p>
    <w:p w:rsidR="009D6914" w:rsidRPr="006420FA" w:rsidRDefault="009D6914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подготовка к процедуре защиты</w:t>
      </w:r>
      <w:r w:rsidRPr="006420FA">
        <w:rPr>
          <w:rFonts w:ascii="Times New Roman" w:eastAsia="Times New Roman" w:hAnsi="Times New Roman" w:cs="Times New Roman"/>
          <w:sz w:val="28"/>
          <w:szCs w:val="28"/>
        </w:rPr>
        <w:t xml:space="preserve"> и защита выпускной квалификационной работы.</w:t>
      </w:r>
    </w:p>
    <w:p w:rsidR="009D6914" w:rsidRPr="006420FA" w:rsidRDefault="00757652" w:rsidP="009709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бакалавриата обучающимся обеспечивается возможность освоения элективных дисциплин (модулей) (дисциплин (модулей) по выбору обучающегося) и факультативных дисциплин</w:t>
      </w:r>
      <w:r w:rsidR="009D6914">
        <w:rPr>
          <w:rFonts w:ascii="Times New Roman" w:eastAsia="Times New Roman" w:hAnsi="Times New Roman" w:cs="Times New Roman"/>
          <w:sz w:val="28"/>
          <w:szCs w:val="28"/>
        </w:rPr>
        <w:t xml:space="preserve"> (модулей)</w:t>
      </w:r>
      <w:r w:rsidR="009D6914" w:rsidRPr="00642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914" w:rsidRPr="006420FA" w:rsidRDefault="009D6914" w:rsidP="009709C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>Факультативные дисциплины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(модулей)</w:t>
      </w:r>
      <w:r w:rsidRPr="006420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включаются в объем программы бакалавриата.</w:t>
      </w:r>
    </w:p>
    <w:p w:rsidR="009D6914" w:rsidRPr="009709C8" w:rsidRDefault="009709C8" w:rsidP="009709C8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 w:cs="Times New Roman"/>
        </w:rPr>
      </w:pPr>
      <w:r w:rsidRPr="009709C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5765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70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914" w:rsidRPr="009709C8">
        <w:rPr>
          <w:rFonts w:ascii="Times New Roman" w:eastAsia="Times New Roman" w:hAnsi="Times New Roman" w:cs="Times New Roman"/>
          <w:sz w:val="28"/>
          <w:szCs w:val="28"/>
        </w:rPr>
        <w:t>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</w:t>
      </w:r>
      <w:r w:rsidR="00757652" w:rsidRPr="00757652">
        <w:rPr>
          <w:rFonts w:ascii="Times New Roman" w:hAnsi="Times New Roman" w:cs="Times New Roman"/>
          <w:sz w:val="28"/>
          <w:szCs w:val="28"/>
        </w:rPr>
        <w:t>определяемых Образовательным стандартом НИЯУ МИФИ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обязательную часть программы бакалавриата включаются, в том числе: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(модули), указанные в пункте 7.2 Образовательного стандарта НИЯУ МИФИ;</w:t>
      </w:r>
    </w:p>
    <w:p w:rsidR="006A0093" w:rsidRDefault="006A0093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 (модули) по физической культуре и спорту, реализуемые в рамках Блока 1 «Дисциплины (модули)».</w:t>
      </w:r>
    </w:p>
    <w:p w:rsidR="006A0093" w:rsidRDefault="00757652" w:rsidP="006A009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652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а также профессиональных компетенций, </w:t>
      </w:r>
      <w:r w:rsidRPr="00757652">
        <w:rPr>
          <w:rFonts w:ascii="Times New Roman" w:hAnsi="Times New Roman" w:cs="Times New Roman"/>
          <w:sz w:val="28"/>
          <w:szCs w:val="28"/>
        </w:rPr>
        <w:lastRenderedPageBreak/>
        <w:t>установленных НИЯУ МИФИ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D6914" w:rsidRPr="006420FA" w:rsidRDefault="009D6914" w:rsidP="009709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420FA">
        <w:rPr>
          <w:rFonts w:ascii="Times New Roman" w:eastAsia="Times New Roman" w:hAnsi="Times New Roman" w:cs="Times New Roman"/>
          <w:sz w:val="28"/>
          <w:szCs w:val="28"/>
        </w:rP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757652" w:rsidRPr="00757652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7.9.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(модули)</w:t>
      </w:r>
      <w:r w:rsidRPr="00757652">
        <w:rPr>
          <w:rFonts w:ascii="Times New Roman" w:eastAsia="Times New Roman" w:hAnsi="Times New Roman" w:cs="Times New Roman"/>
          <w:sz w:val="28"/>
          <w:szCs w:val="28"/>
        </w:rPr>
        <w:t xml:space="preserve"> программы бакалавриата, относящиеся к части, формируемой участниками образовательных отношений, и практики определяют направленность (профиль) программы бакалавриата. Набор дисциплин, относящихся к части программы бакалавриата, формируемой участниками образовательных отношений, и практик структурные подразделения НИЯУ МИФИ определяют самостоятельно. </w:t>
      </w:r>
    </w:p>
    <w:p w:rsidR="00757652" w:rsidRPr="00757652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После выбора обучающимся направленности (профиля) программы набор соответствующих дисциплин и практик становится обязате</w:t>
      </w:r>
      <w:r>
        <w:rPr>
          <w:rFonts w:ascii="Times New Roman" w:eastAsia="Times New Roman" w:hAnsi="Times New Roman" w:cs="Times New Roman"/>
          <w:sz w:val="28"/>
          <w:szCs w:val="28"/>
        </w:rPr>
        <w:t>льным для освоения обучающимся.</w:t>
      </w:r>
    </w:p>
    <w:p w:rsidR="009D6914" w:rsidRDefault="00757652" w:rsidP="007576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652">
        <w:rPr>
          <w:rFonts w:ascii="Times New Roman" w:eastAsia="Times New Roman" w:hAnsi="Times New Roman" w:cs="Times New Roman"/>
          <w:sz w:val="28"/>
          <w:szCs w:val="28"/>
        </w:rPr>
        <w:t>7.10.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E65B03" w:rsidRPr="004F13F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9709C8"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ТРЕБОВАНИЯ К РЕЗУЛЬТАТАМ ОСВОЕНИЯ</w:t>
      </w:r>
    </w:p>
    <w:p w:rsidR="00E65B03" w:rsidRPr="004F13FB" w:rsidRDefault="00E65B03" w:rsidP="00E65B0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БАКАЛАВРИАТА ПО НАПРАВЛЕНИЮ ПОДГОТОВКИ</w:t>
      </w:r>
    </w:p>
    <w:p w:rsidR="00E65B03" w:rsidRDefault="00E65B03" w:rsidP="002E30BC">
      <w:pPr>
        <w:widowControl w:val="0"/>
        <w:shd w:val="clear" w:color="auto" w:fill="FFFFFF"/>
        <w:autoSpaceDE w:val="0"/>
        <w:autoSpaceDN w:val="0"/>
        <w:adjustRightInd w:val="0"/>
        <w:spacing w:after="240" w:line="480" w:lineRule="exact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УПРАВЛЕНИЕ В ТЕХНИЧЕСКИХ СИСТЕМАХ</w:t>
      </w:r>
    </w:p>
    <w:p w:rsidR="00E65B03" w:rsidRPr="004F13FB" w:rsidRDefault="00E65B03" w:rsidP="006A0093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бакалавриата у выпускника должны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сформированы </w:t>
      </w:r>
      <w:r w:rsidR="00477EB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общепрофессиональные и профессиональные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9A7002"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программой бакалавриата</w:t>
      </w:r>
      <w:r w:rsidRPr="004F1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03" w:rsidRPr="009709C8" w:rsidRDefault="001836ED" w:rsidP="00703A91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Выпускник, освоивший программу</w:t>
      </w:r>
      <w:r w:rsidR="006A5C3D"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бакалавриата, должен обладать</w:t>
      </w:r>
      <w:r w:rsidR="000E5272" w:rsidRPr="009709C8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9709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следующими </w:t>
      </w:r>
      <w:r w:rsidR="00477EB2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универсальными</w:t>
      </w:r>
      <w:r w:rsidR="00E65B03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компетенциями (</w:t>
      </w:r>
      <w:r w:rsidR="00477EB2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</w:t>
      </w:r>
      <w:r w:rsidR="00E65B03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6800"/>
      </w:tblGrid>
      <w:tr w:rsidR="00EB6A14" w:rsidRPr="002235BA" w:rsidTr="00EB6A14">
        <w:tc>
          <w:tcPr>
            <w:tcW w:w="3397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категории (группы)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6804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компетенции выпускника программы бакалавриата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Системное и критическое мышление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поиск, критический анализ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синтез информации, применять системный подход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решения поставленных задач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Разработка и реализация проектов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определять круг задач в рамках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поставленной цели и выбирать оптимальные способы 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решения, исходя из действующих правовых норм,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имеющихся ресурсов и ограничений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Командная работа и лидерство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социальное взаимодействие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реализовывать свою роль в команде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Коммуникация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235BA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Pr="002235BA">
              <w:rPr>
                <w:rFonts w:ascii="Times New Roman" w:hAnsi="Times New Roman" w:cs="Times New Roman"/>
                <w:sz w:val="28"/>
              </w:rPr>
              <w:t>) языке(ах)</w:t>
            </w:r>
          </w:p>
        </w:tc>
      </w:tr>
      <w:tr w:rsidR="00EB6A14" w:rsidRPr="002235BA" w:rsidTr="00EB6A14">
        <w:tc>
          <w:tcPr>
            <w:tcW w:w="3397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Межкультурное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взаимодействие</w:t>
            </w:r>
          </w:p>
        </w:tc>
        <w:tc>
          <w:tcPr>
            <w:tcW w:w="6804" w:type="dxa"/>
          </w:tcPr>
          <w:p w:rsidR="00EB6A14" w:rsidRPr="002235BA" w:rsidRDefault="00EB6A14" w:rsidP="00EB6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235BA">
              <w:rPr>
                <w:rFonts w:ascii="Times New Roman" w:hAnsi="Times New Roman" w:cs="Times New Roman"/>
                <w:sz w:val="28"/>
              </w:rPr>
              <w:t>УК-5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35BA">
              <w:rPr>
                <w:rFonts w:ascii="Times New Roman" w:hAnsi="Times New Roman" w:cs="Times New Roman"/>
                <w:sz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B6A14" w:rsidRPr="000037EE" w:rsidTr="00EB6A14">
        <w:trPr>
          <w:trHeight w:val="870"/>
        </w:trPr>
        <w:tc>
          <w:tcPr>
            <w:tcW w:w="3397" w:type="dxa"/>
            <w:vMerge w:val="restart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B6A14" w:rsidRPr="000037EE" w:rsidTr="00EB6A14">
        <w:trPr>
          <w:trHeight w:val="1005"/>
        </w:trPr>
        <w:tc>
          <w:tcPr>
            <w:tcW w:w="3397" w:type="dxa"/>
            <w:vMerge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Инклюзивная компетентность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6804" w:type="dxa"/>
          </w:tcPr>
          <w:p w:rsidR="00EB6A14" w:rsidRPr="005F0E4C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УК-10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E4C">
              <w:rPr>
                <w:rFonts w:ascii="Times New Roman" w:hAnsi="Times New Roman" w:cs="Times New Roman"/>
                <w:sz w:val="28"/>
                <w:szCs w:val="28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EB6A14" w:rsidRPr="000037EE" w:rsidTr="00EB6A14">
        <w:tc>
          <w:tcPr>
            <w:tcW w:w="3397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Гражданская позиция</w:t>
            </w:r>
          </w:p>
        </w:tc>
        <w:tc>
          <w:tcPr>
            <w:tcW w:w="6804" w:type="dxa"/>
          </w:tcPr>
          <w:p w:rsidR="00EB6A14" w:rsidRPr="000037EE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7EE">
              <w:rPr>
                <w:rFonts w:ascii="Times New Roman" w:hAnsi="Times New Roman" w:cs="Times New Roman"/>
                <w:sz w:val="28"/>
                <w:szCs w:val="28"/>
              </w:rPr>
              <w:t>УК-11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A14">
              <w:rPr>
                <w:rFonts w:ascii="Times New Roman" w:hAnsi="Times New Roman" w:cs="Times New Roman"/>
                <w:sz w:val="28"/>
                <w:szCs w:val="28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B6A14" w:rsidRPr="00A51CA3" w:rsidTr="00EB6A14">
        <w:tc>
          <w:tcPr>
            <w:tcW w:w="3397" w:type="dxa"/>
            <w:vMerge w:val="restart"/>
          </w:tcPr>
          <w:p w:rsidR="00EB6A14" w:rsidRPr="00A51CA3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экономика</w:t>
            </w:r>
          </w:p>
        </w:tc>
        <w:tc>
          <w:tcPr>
            <w:tcW w:w="6804" w:type="dxa"/>
          </w:tcPr>
          <w:p w:rsidR="00EB6A14" w:rsidRPr="00C879CE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в цифровой среде использовать различные цифровые средства, позволяющие во взаимодействии с другими людьми достигать поставленных целей.</w:t>
            </w:r>
          </w:p>
        </w:tc>
      </w:tr>
      <w:tr w:rsidR="00EB6A14" w:rsidRPr="00A51CA3" w:rsidTr="00EB6A14">
        <w:tc>
          <w:tcPr>
            <w:tcW w:w="3397" w:type="dxa"/>
            <w:vMerge/>
          </w:tcPr>
          <w:p w:rsidR="00EB6A14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4B068A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</w:tr>
      <w:tr w:rsidR="00EB6A14" w:rsidRPr="00A51CA3" w:rsidTr="00EB6A14">
        <w:tc>
          <w:tcPr>
            <w:tcW w:w="3397" w:type="dxa"/>
            <w:vMerge/>
          </w:tcPr>
          <w:p w:rsidR="00EB6A14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EB6A14" w:rsidRPr="004B068A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УКЦ-3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68A">
              <w:rPr>
                <w:rFonts w:ascii="Times New Roman" w:hAnsi="Times New Roman" w:cs="Times New Roman"/>
                <w:sz w:val="28"/>
                <w:szCs w:val="28"/>
              </w:rPr>
              <w:t>Способен ставить себе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w:t>
            </w:r>
          </w:p>
        </w:tc>
      </w:tr>
      <w:tr w:rsidR="00EB6A14" w:rsidRPr="00A51CA3" w:rsidTr="00EB6A14">
        <w:tc>
          <w:tcPr>
            <w:tcW w:w="3397" w:type="dxa"/>
            <w:vAlign w:val="center"/>
          </w:tcPr>
          <w:p w:rsidR="00EB6A14" w:rsidRPr="00907A87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804" w:type="dxa"/>
            <w:vAlign w:val="center"/>
          </w:tcPr>
          <w:p w:rsidR="00EB6A14" w:rsidRPr="00907A87" w:rsidRDefault="00EB6A14" w:rsidP="00EB6A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УКЕ-1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использовать знания естественнонаучных дисциплин, применять методы математического анализа и моделирования, теоретического и экспериментального исследования в поставленных задачах</w:t>
            </w:r>
          </w:p>
        </w:tc>
      </w:tr>
    </w:tbl>
    <w:p w:rsidR="00E65B03" w:rsidRDefault="00E65B03" w:rsidP="006A0093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40" w:after="0" w:line="360" w:lineRule="auto"/>
        <w:ind w:right="34"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E65B0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Выпускник, освоивший программу бакалавриата, должен обладать</w:t>
      </w:r>
      <w:r w:rsidR="00AA4D1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следующими </w:t>
      </w:r>
      <w:r w:rsidRPr="001319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общепрофессиональными компетенциями (ОПК):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0"/>
        <w:gridCol w:w="6516"/>
      </w:tblGrid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категории (группы)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652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аименование общепрофессиональной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компетенции выпускника программы бакалавриата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Анализ задач управления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анализировать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Формулирование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формулировать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на основе знаний, профильных разделов математических и естественно-научных дисциплин (модулей)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профессиональной деятельности</w:t>
            </w:r>
          </w:p>
        </w:tc>
        <w:tc>
          <w:tcPr>
            <w:tcW w:w="6521" w:type="dxa"/>
          </w:tcPr>
          <w:p w:rsidR="00EB6A14" w:rsidRPr="00AA4D14" w:rsidRDefault="00EB6A14" w:rsidP="00E84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EB6A14" w:rsidRPr="00AA4D14" w:rsidTr="00EB6A14">
        <w:trPr>
          <w:trHeight w:val="1745"/>
        </w:trPr>
        <w:tc>
          <w:tcPr>
            <w:tcW w:w="368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6521" w:type="dxa"/>
          </w:tcPr>
          <w:p w:rsidR="00EB6A14" w:rsidRPr="00AA4D14" w:rsidRDefault="00EB6A14" w:rsidP="00EB6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технологий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разрабатывать и использовать алгоритмами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</w:tr>
      <w:tr w:rsidR="00EB6A14" w:rsidRPr="00AA4D14" w:rsidTr="00EB6A14">
        <w:tc>
          <w:tcPr>
            <w:tcW w:w="3681" w:type="dxa"/>
            <w:vMerge w:val="restart"/>
            <w:vAlign w:val="center"/>
          </w:tcPr>
          <w:p w:rsidR="00EB6A14" w:rsidRPr="00AA4D14" w:rsidRDefault="00EB6A14" w:rsidP="00D00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навыков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современных технологий</w:t>
            </w:r>
          </w:p>
        </w:tc>
        <w:tc>
          <w:tcPr>
            <w:tcW w:w="6521" w:type="dxa"/>
          </w:tcPr>
          <w:p w:rsidR="00EB6A14" w:rsidRPr="00AA4D14" w:rsidRDefault="00EB6A14" w:rsidP="0061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EB6A14" w:rsidRPr="00AA4D14" w:rsidTr="00EB6A14"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B6A14" w:rsidRPr="00AA4D14" w:rsidRDefault="00EB6A14" w:rsidP="00AD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наладку измерительных и управляющих средств и комплексов, осуществлять их регламентное обслуживание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Постановка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</w:p>
        </w:tc>
        <w:tc>
          <w:tcPr>
            <w:tcW w:w="6521" w:type="dxa"/>
          </w:tcPr>
          <w:p w:rsidR="00EB6A14" w:rsidRPr="00AA4D14" w:rsidRDefault="00EB6A14" w:rsidP="00AD7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ОПК-9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4F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документации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D1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521" w:type="dxa"/>
          </w:tcPr>
          <w:p w:rsidR="00EB6A14" w:rsidRPr="00AA4D14" w:rsidRDefault="00EB6A14" w:rsidP="00B94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EB6A14" w:rsidRPr="00AA4D14" w:rsidTr="00EB6A14">
        <w:tc>
          <w:tcPr>
            <w:tcW w:w="3681" w:type="dxa"/>
          </w:tcPr>
          <w:p w:rsidR="00EB6A14" w:rsidRPr="00AA4D14" w:rsidRDefault="00EB6A14" w:rsidP="0062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C39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521" w:type="dxa"/>
          </w:tcPr>
          <w:p w:rsidR="00EB6A14" w:rsidRDefault="00EB6A14" w:rsidP="00626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C39">
              <w:rPr>
                <w:rFonts w:ascii="Times New Roman" w:hAnsi="Times New Roman" w:cs="Times New Roman"/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E65B03" w:rsidRPr="00E65B03" w:rsidRDefault="00E65B03" w:rsidP="00E65B03">
      <w:pPr>
        <w:widowControl w:val="0"/>
        <w:autoSpaceDE w:val="0"/>
        <w:autoSpaceDN w:val="0"/>
        <w:adjustRightInd w:val="0"/>
        <w:spacing w:after="173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p w:rsidR="004E4B72" w:rsidRPr="004E4B72" w:rsidRDefault="002A5429" w:rsidP="004E4B72">
      <w:pPr>
        <w:widowControl w:val="0"/>
        <w:numPr>
          <w:ilvl w:val="0"/>
          <w:numId w:val="4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</w:t>
      </w:r>
      <w:r w:rsid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B72" w:rsidRPr="004E4B72" w:rsidRDefault="004E4B72" w:rsidP="00EB6A14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профессиональных компетенций, устанавливаемых программой бакалавриата, структурные подразделения НИЯУ МИФИ:</w:t>
      </w:r>
    </w:p>
    <w:p w:rsidR="0092560E" w:rsidRDefault="0092560E" w:rsidP="004E4B72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программу бакалавриата все обязательные профессиональные компетенции не менее чем двух типов задач профессиональной деятельности;</w:t>
      </w:r>
    </w:p>
    <w:p w:rsidR="004E4B72" w:rsidRPr="004E4B72" w:rsidRDefault="004E4B72" w:rsidP="004E4B72">
      <w:pPr>
        <w:tabs>
          <w:tab w:val="num" w:pos="64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предъявляемым к выпускникам.</w:t>
      </w:r>
    </w:p>
    <w:p w:rsidR="004E4B72" w:rsidRPr="004E4B72" w:rsidRDefault="002A5429" w:rsidP="006A009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профессиональных компетенций на основе профессиональных стандартов структурные подразделения НИЯУ МИФИ осуществляют выбор профессиональных стандартов, соответствующих профессиональной деятельности выпускников,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</w:t>
      </w:r>
      <w:hyperlink r:id="rId8" w:history="1"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profstandart</w:t>
        </w:r>
        <w:proofErr w:type="spellEnd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rosmintrud</w:t>
        </w:r>
        <w:proofErr w:type="spellEnd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E4B72" w:rsidRPr="004E4B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E4B72" w:rsidRPr="004E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 соответствующих профессиональных стандартов). </w:t>
      </w:r>
    </w:p>
    <w:p w:rsidR="006A0093" w:rsidRDefault="002A5429" w:rsidP="00EB6A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9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каждого выбранного профессионального стандарта структурное подразделение НИЯУ МИФИ выделяет одну или несколько обобщенных трудовых функций (далее - ОТФ), соответствующих профессиональной деятельности выпускников.</w:t>
      </w:r>
      <w:r w:rsidR="00B9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BF8" w:rsidRPr="00B9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ОТФ может быть выделена полностью или частично.</w:t>
      </w:r>
    </w:p>
    <w:p w:rsidR="00E65B03" w:rsidRPr="006A0093" w:rsidRDefault="002A5429" w:rsidP="006A0093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Выпускник, освоивший программу бакалавриата, должен </w:t>
      </w:r>
      <w:r w:rsidR="00AA4D14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</w:t>
      </w:r>
      <w:r w:rsidR="00E65B03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бладать</w:t>
      </w:r>
      <w:r w:rsidR="007C669B" w:rsidRPr="006A009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профессиональными компетенциями (ПК),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типу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типам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6FD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деятельности, на который (которые) ориентирована программа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бакалавриата:</w:t>
      </w: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832"/>
        <w:gridCol w:w="7230"/>
      </w:tblGrid>
      <w:tr w:rsidR="00EB6A14" w:rsidRPr="00816EA7" w:rsidTr="00EB6A14">
        <w:tc>
          <w:tcPr>
            <w:tcW w:w="2832" w:type="dxa"/>
            <w:vAlign w:val="center"/>
          </w:tcPr>
          <w:p w:rsidR="00EB6A14" w:rsidRPr="00D77192" w:rsidRDefault="00EB6A14" w:rsidP="00EA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задач профессиональной деятельности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 н</w:t>
            </w: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профессиональной компетенции выпускника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научно-исследовательский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постановку и выполнять эксперименты по проверке корректности и эффективности работы систем управления</w:t>
            </w:r>
          </w:p>
        </w:tc>
      </w:tr>
      <w:tr w:rsidR="00EB6A14" w:rsidRPr="00816EA7" w:rsidTr="00EB6A14">
        <w:tc>
          <w:tcPr>
            <w:tcW w:w="2832" w:type="dxa"/>
            <w:vMerge w:val="restart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проектно-конструкторский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участвовать в подготовке технико-экономического обоснования проектов, разрабатывать проектную документацию по созданию систем и средств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  <w:vMerge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сбор и анализ данных для расчета, производить расчеты и проектирование отдельных блоков и устройств систем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организационно-управленческий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B6A1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осуществлять организацию и управление проектами в области автоматизации в соответствии с требованиями заказчика</w:t>
            </w:r>
          </w:p>
        </w:tc>
      </w:tr>
      <w:tr w:rsidR="00EB6A14" w:rsidRPr="00816EA7" w:rsidTr="00EB6A14">
        <w:tc>
          <w:tcPr>
            <w:tcW w:w="2832" w:type="dxa"/>
            <w:vMerge w:val="restart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производственно-технологический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проводить техническое оснащение рабочих мест и размещение технологического оборудования</w:t>
            </w:r>
          </w:p>
        </w:tc>
      </w:tr>
      <w:tr w:rsidR="00EB6A14" w:rsidRPr="00816EA7" w:rsidTr="00EB6A14">
        <w:tc>
          <w:tcPr>
            <w:tcW w:w="2832" w:type="dxa"/>
            <w:vMerge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ПК-6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65D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организовывать метрологическое обеспечение производства систем и средств автоматизации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монтажно-наладочный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</w:t>
            </w: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участвовать в монтаже, наладке, настройке проверке и сдаче опытных образцов программно-аппаратных средств и комплексов автоматизации и управления</w:t>
            </w:r>
          </w:p>
        </w:tc>
      </w:tr>
      <w:tr w:rsidR="00EB6A14" w:rsidRPr="00816EA7" w:rsidTr="00EB6A14">
        <w:tc>
          <w:tcPr>
            <w:tcW w:w="2832" w:type="dxa"/>
          </w:tcPr>
          <w:p w:rsidR="00EB6A14" w:rsidRPr="00D77192" w:rsidRDefault="00EB6A14" w:rsidP="00EA05D6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сервисно</w:t>
            </w:r>
            <w:proofErr w:type="spellEnd"/>
            <w:r w:rsidRPr="00D771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-эксплуатационный</w:t>
            </w:r>
          </w:p>
        </w:tc>
        <w:tc>
          <w:tcPr>
            <w:tcW w:w="7230" w:type="dxa"/>
            <w:vAlign w:val="center"/>
          </w:tcPr>
          <w:p w:rsidR="00EB6A14" w:rsidRPr="00816EA7" w:rsidRDefault="00EB6A14" w:rsidP="00EA05D6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16E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Способен проводить инсталляцию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настройку системного,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прикладного и инструментального </w:t>
            </w:r>
            <w:r w:rsidRPr="00B179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программного обеспечения систем автоматизации и управления</w:t>
            </w:r>
          </w:p>
        </w:tc>
      </w:tr>
    </w:tbl>
    <w:p w:rsidR="00F66037" w:rsidRPr="00F66037" w:rsidRDefault="00EB6A14" w:rsidP="00EB6A14">
      <w:pPr>
        <w:shd w:val="clear" w:color="auto" w:fill="FFFFFF"/>
        <w:spacing w:before="240"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8.8</w:t>
      </w:r>
      <w:r w:rsidR="001319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093" w:rsidRPr="006A0093">
        <w:rPr>
          <w:rFonts w:ascii="Times New Roman" w:eastAsia="Times New Roman" w:hAnsi="Times New Roman" w:cs="Times New Roman"/>
          <w:sz w:val="28"/>
          <w:szCs w:val="28"/>
        </w:rPr>
        <w:t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6.1 Образовательного стандарта НИЯУ МИФИ, и решать задачи профессиональной деятельности не менее чем двух типов, установленных в соответствии с пунктом 6.2 Образовательного стандарта НИЯУ МИФИ.</w:t>
      </w:r>
    </w:p>
    <w:p w:rsidR="00F66037" w:rsidRPr="008D3160" w:rsidRDefault="00131915" w:rsidP="00131915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8.10.</w:t>
      </w:r>
      <w:r w:rsidR="002A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A14">
        <w:rPr>
          <w:rFonts w:ascii="Times New Roman" w:eastAsia="Times New Roman" w:hAnsi="Times New Roman" w:cs="Times New Roman"/>
          <w:sz w:val="28"/>
          <w:szCs w:val="28"/>
        </w:rPr>
        <w:t>НИЯУ МИФИ устанавливае</w:t>
      </w:r>
      <w:r w:rsidR="00F66037" w:rsidRPr="00F66037">
        <w:rPr>
          <w:rFonts w:ascii="Times New Roman" w:eastAsia="Times New Roman" w:hAnsi="Times New Roman" w:cs="Times New Roman"/>
          <w:sz w:val="28"/>
          <w:szCs w:val="28"/>
        </w:rPr>
        <w:t>т в программе бакалавриата индикаторы достижения компетенций.</w:t>
      </w:r>
    </w:p>
    <w:p w:rsidR="008D3160" w:rsidRPr="00F66037" w:rsidRDefault="00131915" w:rsidP="00131915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8.11. </w:t>
      </w:r>
      <w:r w:rsidR="008D3160" w:rsidRPr="00C660C1">
        <w:rPr>
          <w:rFonts w:ascii="Times New Roman" w:hAnsi="Times New Roman"/>
          <w:sz w:val="28"/>
          <w:szCs w:val="28"/>
          <w:lang w:eastAsia="ru-RU"/>
        </w:rPr>
        <w:t>НИЯУ МИФИ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65B03" w:rsidRDefault="00F66037" w:rsidP="008B6DDE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37">
        <w:rPr>
          <w:rFonts w:ascii="Times New Roman" w:eastAsia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65B03" w:rsidRPr="00E65B03" w:rsidRDefault="00E65B03" w:rsidP="006A00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ТРЕБОВАНИЯ К УСЛОВИЯМ РЕАЛИЗАЦИИ</w:t>
      </w:r>
    </w:p>
    <w:p w:rsidR="00E65B03" w:rsidRPr="00E65B03" w:rsidRDefault="00E65B03" w:rsidP="006A00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БАКАЛАВРИАТА ПО НАПРАВЛЕНИЮ ПОДГОТОВКИ</w:t>
      </w:r>
    </w:p>
    <w:p w:rsidR="00E65B03" w:rsidRPr="00CE3DF0" w:rsidRDefault="00CE3DF0" w:rsidP="002E30B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27.03.04 У</w:t>
      </w:r>
      <w:r w:rsidR="00E65B03" w:rsidRPr="00CE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ПРАВЛЕНИЕ В ТЕХНИЧЕСКИХ СИСТЕМАХ</w:t>
      </w:r>
    </w:p>
    <w:p w:rsidR="00CE3DF0" w:rsidRPr="006A0093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CE3DF0" w:rsidRPr="006A0093">
        <w:rPr>
          <w:rFonts w:ascii="Times New Roman" w:eastAsia="Times New Roman" w:hAnsi="Times New Roman" w:cs="Times New Roman"/>
          <w:sz w:val="28"/>
          <w:szCs w:val="28"/>
        </w:rPr>
        <w:t>Требования к условиям реализации пр</w:t>
      </w:r>
      <w:r w:rsidR="008D3160" w:rsidRPr="006A0093">
        <w:rPr>
          <w:rFonts w:ascii="Times New Roman" w:eastAsia="Times New Roman" w:hAnsi="Times New Roman" w:cs="Times New Roman"/>
          <w:sz w:val="28"/>
          <w:szCs w:val="28"/>
        </w:rPr>
        <w:t xml:space="preserve">ограммы бакалавриата включают в </w:t>
      </w:r>
      <w:r w:rsidR="00CE3DF0" w:rsidRPr="006A0093">
        <w:rPr>
          <w:rFonts w:ascii="Times New Roman" w:eastAsia="Times New Roman" w:hAnsi="Times New Roman" w:cs="Times New Roman"/>
          <w:sz w:val="28"/>
          <w:szCs w:val="28"/>
        </w:rPr>
        <w:t>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</w:t>
      </w:r>
      <w:r w:rsidR="0059050C" w:rsidRPr="006A0093">
        <w:rPr>
          <w:rFonts w:ascii="Times New Roman" w:eastAsia="Times New Roman" w:hAnsi="Times New Roman" w:cs="Times New Roman"/>
          <w:sz w:val="28"/>
          <w:szCs w:val="28"/>
        </w:rPr>
        <w:t>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65B03" w:rsidRPr="006A0093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left="709" w:right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r w:rsidR="00E65B03" w:rsidRPr="006A0093">
        <w:rPr>
          <w:rFonts w:ascii="Times New Roman" w:eastAsia="Times New Roman" w:hAnsi="Times New Roman" w:cs="Times New Roman"/>
          <w:sz w:val="28"/>
          <w:szCs w:val="28"/>
        </w:rPr>
        <w:t>Общесистемные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 к реализации программ</w:t>
      </w:r>
      <w:r w:rsidR="00CE3DF0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65B03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бакалавриата</w:t>
      </w:r>
    </w:p>
    <w:p w:rsid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НИЯУ МИФИ обязан обеспечить обучающимся возможность участвовать в формировании своей</w:t>
      </w: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обучения, включая возможную разработку индивидуальных образовательных программ и траекторий.</w:t>
      </w:r>
    </w:p>
    <w:p w:rsid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образовательной программы бакалавриата осуществляется с учетом требований международных стандартов инженерного образования CDIO. Материально-техническое, организационное и учебно-методическое обеспечение учебного процесса, образовательные технологии, применяемые в рамках образовательной программы, должны обеспечить формирование у обучающихся компетенций, необходимых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широкому спектру наукоемких систем, способов, технологий и технологических процессов, а также компетенций, требуемых для инжинирингового сопровождения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изненного цикла таких объектов.</w:t>
      </w:r>
    </w:p>
    <w:p w:rsid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образовательных программ основывается на модульном принципе </w:t>
      </w: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содержания образовательной программы и построения учебных планов, использовании соответствующих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9653EC" w:rsidRPr="009653EC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качества освоения образовательных программ и создания условий для формирования профессиональных компетенций, отдельные модули, при необходимости, могут быть реализованы на базе иных подразделений НИЯУ МИФИ и (или) организаций, осуществляющих деятельность по профилю соответствующей образовательной программы.</w:t>
      </w:r>
    </w:p>
    <w:p w:rsidR="00AC07C6" w:rsidRPr="006A0093" w:rsidRDefault="00AC07C6" w:rsidP="006A009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>Подразделения НИЯУ МИФИ должны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оборудованием), обеспечивающими реализацию программы бакалавриата по Блоку 1 «Дисциплины (модули)» и Блоку 3 «Государственная итоговая аттестация» в соответствии с учебным планом.</w:t>
      </w:r>
    </w:p>
    <w:p w:rsidR="00AB3D4C" w:rsidRPr="00AB3D4C" w:rsidRDefault="00AB3D4C" w:rsidP="00AB3D4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D4C">
        <w:rPr>
          <w:rFonts w:ascii="Times New Roman" w:hAnsi="Times New Roman"/>
          <w:sz w:val="28"/>
          <w:szCs w:val="28"/>
          <w:lang w:eastAsia="ru-RU"/>
        </w:rPr>
        <w:t>При реализации образовательных программ</w:t>
      </w:r>
      <w:r w:rsidRPr="00AB3D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материально-техническая база организаций, осуществляющих деятельность по профилю соответствующей образовательной программы в рамках реализации сетевых образовательных программ, договоров о практической подготовке обучающихся, договоров о научно-образовательном сотрудничестве и (или) договоров о базовой кафедре.</w:t>
      </w:r>
    </w:p>
    <w:p w:rsidR="00AC07C6" w:rsidRPr="009653EC" w:rsidRDefault="00AC07C6" w:rsidP="006A009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>Каждый обучающийся в течение всего периода обучения должен быть обеспечен индивидуальным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неограниченным доступом к электронной информационно-образовательной среде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 (далее -сеть «Интернет»), как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, так и вне ее.</w:t>
      </w:r>
      <w:r w:rsidR="00927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B04" w:rsidRPr="00927B04">
        <w:rPr>
          <w:rFonts w:ascii="Times New Roman" w:eastAsia="Times New Roman" w:hAnsi="Times New Roman" w:cs="Times New Roman"/>
          <w:sz w:val="28"/>
          <w:szCs w:val="28"/>
        </w:rPr>
        <w:t>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653EC" w:rsidRPr="00AC07C6" w:rsidRDefault="009653EC" w:rsidP="009653EC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6" w:firstLine="73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Каждому обучающемуся должен быть обеспечен доступ: к базам данных научной периодики, научной литературе, индексируемой в реферативных базах </w:t>
      </w:r>
      <w:r w:rsidRPr="009653E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данных РИНЦ,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Web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of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653EC">
        <w:rPr>
          <w:rFonts w:ascii="Times New Roman" w:hAnsi="Times New Roman" w:cs="Times New Roman"/>
          <w:spacing w:val="-2"/>
          <w:sz w:val="28"/>
          <w:szCs w:val="28"/>
        </w:rPr>
        <w:t>Science</w:t>
      </w:r>
      <w:proofErr w:type="spellEnd"/>
      <w:r w:rsidRPr="009653EC">
        <w:rPr>
          <w:rFonts w:ascii="Times New Roman" w:hAnsi="Times New Roman" w:cs="Times New Roman"/>
          <w:spacing w:val="-2"/>
          <w:sz w:val="28"/>
          <w:szCs w:val="28"/>
        </w:rPr>
        <w:t xml:space="preserve"> и SCOPUS.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должна обеспечивать: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В случае реализации программы бакалавриата с применением</w:t>
      </w:r>
      <w:r w:rsidR="00A93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обучения,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образовательных технологий электронная информационно-образовательная среда </w:t>
      </w:r>
      <w:r w:rsidR="00DA205D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должна дополнительно обеспечивать: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C07C6" w:rsidRPr="00AC07C6" w:rsidRDefault="00AC07C6" w:rsidP="00AC07C6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электронной информационно-образовательной среды </w:t>
      </w:r>
      <w:r w:rsidRPr="00AC07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обеспечивается соответствующими средствами информационно-коммуникационных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AC07C6" w:rsidRPr="00AC07C6" w:rsidRDefault="00AC07C6" w:rsidP="00AC07C6">
      <w:pPr>
        <w:widowControl w:val="0"/>
        <w:numPr>
          <w:ilvl w:val="0"/>
          <w:numId w:val="1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бакалавриата в сетевой форме требования к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D" w:rsidRPr="00AC07C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обеспечиваться</w:t>
      </w:r>
      <w:r w:rsidR="006A5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совокупностью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>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C07C6" w:rsidRPr="00AC07C6" w:rsidRDefault="00AC07C6" w:rsidP="00DA4226">
      <w:pPr>
        <w:widowControl w:val="0"/>
        <w:numPr>
          <w:ilvl w:val="0"/>
          <w:numId w:val="1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реализации программы бакалавриата или части (частей) программы бакалавриата на созданных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подразделениями 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 иных организациях кафедрах или иных структурных подразделениях требования к реализации программы бакалавриата должны обеспечиваться совокупностью ресурсов указанных организаций.</w:t>
      </w:r>
    </w:p>
    <w:p w:rsidR="00AC07C6" w:rsidRPr="006A0093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AC07C6" w:rsidRPr="006A009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AC07C6" w:rsidRPr="006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материально-техническому и учебно-методическому обеспечению программ бакалавриата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6A009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должны представлять собой учебные аудитории для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проведения учебных занятий всех видов, предусмотренных программой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бакалавриата, оснащенные оборудованием и техническими средствами обучения,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состав которых определяется в рабочих программах дисциплин (модулей).</w:t>
      </w:r>
    </w:p>
    <w:p w:rsidR="000464F6" w:rsidRPr="000464F6" w:rsidRDefault="00A9307E" w:rsidP="000464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 w:rsidR="00145F32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Интернет</w:t>
      </w:r>
      <w:r w:rsidR="00145F32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A9307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обеспечением доступа к электронной информационно-образовательной среде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4F6" w:rsidRPr="000464F6" w:rsidRDefault="000464F6" w:rsidP="000464F6">
      <w:pPr>
        <w:shd w:val="clear" w:color="auto" w:fill="FFFFFF"/>
        <w:spacing w:after="0" w:line="36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0464F6">
        <w:rPr>
          <w:rFonts w:ascii="Times New Roman" w:eastAsia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Подразделения НИЯУ МИФИ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быть обеспечен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комплектом лицензионного программного обеспечения (состав определяется в рабочих программах дисциплин (модулей) и подлежит обновлению при необходимости).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464F6" w:rsidRPr="000464F6" w:rsidRDefault="00E64EE1" w:rsidP="000464F6">
      <w:pPr>
        <w:widowControl w:val="0"/>
        <w:numPr>
          <w:ilvl w:val="0"/>
          <w:numId w:val="38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Обучающимся должен быть обеспечен доступ (удаленный доступ), в том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числе в случае применения электронного обучения, дистанционных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образовательных технологий, к современным профессиональным базам данных и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информационным справочным системам, состав которых определяется в рабочих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программах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дисциплин (модулей) и подлежит обновлению (при необходимости).</w:t>
      </w:r>
    </w:p>
    <w:p w:rsidR="000464F6" w:rsidRPr="00EC195E" w:rsidRDefault="00E64EE1" w:rsidP="0067454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из числа инвалидов и лиц с 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обеспечены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>печатными и (или) электронными образовательными ресурсами в формах,</w:t>
      </w:r>
      <w:r w:rsidR="0004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4F6" w:rsidRPr="000464F6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адаптированных к </w:t>
      </w:r>
      <w:r w:rsidR="000464F6" w:rsidRPr="00EC195E">
        <w:rPr>
          <w:rFonts w:ascii="Times New Roman" w:eastAsia="Times New Roman" w:hAnsi="Times New Roman" w:cs="Times New Roman"/>
          <w:sz w:val="28"/>
          <w:szCs w:val="28"/>
        </w:rPr>
        <w:t>ограничениям их здоровья.</w:t>
      </w:r>
    </w:p>
    <w:p w:rsidR="00EC195E" w:rsidRPr="006A0093" w:rsidRDefault="00DA4226" w:rsidP="006745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93">
        <w:rPr>
          <w:rFonts w:ascii="Times New Roman" w:eastAsia="Times New Roman" w:hAnsi="Times New Roman" w:cs="Times New Roman"/>
          <w:sz w:val="28"/>
          <w:szCs w:val="28"/>
        </w:rPr>
        <w:t xml:space="preserve">9.4. </w:t>
      </w:r>
      <w:r w:rsidR="00EC195E" w:rsidRPr="006A0093">
        <w:rPr>
          <w:rFonts w:ascii="Times New Roman" w:eastAsia="Times New Roman" w:hAnsi="Times New Roman" w:cs="Times New Roman"/>
          <w:sz w:val="28"/>
          <w:szCs w:val="28"/>
        </w:rPr>
        <w:t>Требования к кадровым условиям реализации программы бакалавриата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Реализация программы бакалавриата обеспечивается педагогическими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, а также лицами, привлекаемыми к реализации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программы бакалавриата 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 должна отвечать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квалификационным требованиям, указанным в квалификационных справочниках, и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(или) профессиональным стандартам (при наличии).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70 процентов численности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реализации программы бакалавриата, и лиц, привлекаемых к реализации программы бакалавриата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(исходя из количества замещаемых ставок, приведенного к целочисленным значениям), должны вести научную, учебно-методическую и (или) практическую деятельность, соответствующую профилю преподаваемой дисциплины (модуля).</w:t>
      </w:r>
    </w:p>
    <w:p w:rsidR="00EC195E" w:rsidRPr="00EC195E" w:rsidRDefault="00E64EE1" w:rsidP="00674545">
      <w:pPr>
        <w:widowControl w:val="0"/>
        <w:numPr>
          <w:ilvl w:val="0"/>
          <w:numId w:val="39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5 процентов численности педагогических работников </w:t>
      </w:r>
      <w:r w:rsidR="00EC195E"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в реализации программы бакалавриата, и лиц, привлекаемых к реализации программы бакалавриата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9307E" w:rsidRPr="00A9307E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A9307E" w:rsidRPr="00EC195E">
        <w:rPr>
          <w:rFonts w:ascii="Times New Roman" w:eastAsia="Times New Roman" w:hAnsi="Times New Roman" w:cs="Times New Roman"/>
          <w:sz w:val="28"/>
          <w:szCs w:val="28"/>
        </w:rPr>
        <w:t xml:space="preserve">условиях </w:t>
      </w:r>
      <w:r w:rsidR="00EC195E" w:rsidRPr="00EC195E">
        <w:rPr>
          <w:rFonts w:ascii="Times New Roman" w:eastAsia="Times New Roman" w:hAnsi="Times New Roman" w:cs="Times New Roman"/>
          <w:sz w:val="28"/>
          <w:szCs w:val="28"/>
        </w:rPr>
        <w:t>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программы бакалавриата (иметь стаж работы в данной профессиональной сфере не менее 3 лет).</w:t>
      </w:r>
    </w:p>
    <w:p w:rsidR="00EC195E" w:rsidRPr="00EC195E" w:rsidRDefault="00EC195E" w:rsidP="00BD247C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Не менее 60 процентов численности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НИЯУ МИФИ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47C" w:rsidRPr="00BD247C">
        <w:rPr>
          <w:rFonts w:ascii="Times New Roman" w:eastAsia="Times New Roman" w:hAnsi="Times New Roman" w:cs="Times New Roman"/>
          <w:sz w:val="28"/>
          <w:szCs w:val="28"/>
        </w:rPr>
        <w:t>на иных условиях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t xml:space="preserve"> (исходя из количества замещаемых ставок, приведенного к целочисленным значениям), должны иметь ученую степень (в том числе ученую степень, полученную </w:t>
      </w:r>
      <w:r w:rsidRPr="00EC195E">
        <w:rPr>
          <w:rFonts w:ascii="Times New Roman" w:eastAsia="Times New Roman" w:hAnsi="Times New Roman" w:cs="Times New Roman"/>
          <w:sz w:val="28"/>
          <w:szCs w:val="28"/>
        </w:rPr>
        <w:lastRenderedPageBreak/>
        <w:t>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C195E" w:rsidRPr="00674545" w:rsidRDefault="00DA4226" w:rsidP="00DA4226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36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545">
        <w:rPr>
          <w:rFonts w:ascii="Times New Roman" w:eastAsia="Times New Roman" w:hAnsi="Times New Roman" w:cs="Times New Roman"/>
          <w:sz w:val="28"/>
          <w:szCs w:val="28"/>
        </w:rPr>
        <w:t xml:space="preserve">9.5. </w:t>
      </w:r>
      <w:r w:rsidR="00EC195E" w:rsidRPr="00674545">
        <w:rPr>
          <w:rFonts w:ascii="Times New Roman" w:eastAsia="Times New Roman" w:hAnsi="Times New Roman" w:cs="Times New Roman"/>
          <w:sz w:val="28"/>
          <w:szCs w:val="28"/>
        </w:rPr>
        <w:t>Требования к финансовым условиям реализации программы бакалавриата</w:t>
      </w:r>
    </w:p>
    <w:p w:rsidR="00EC195E" w:rsidRDefault="00DA4226" w:rsidP="002E30B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26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65B03" w:rsidRPr="002E30BC" w:rsidRDefault="00E65B03" w:rsidP="00674545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X.</w:t>
      </w:r>
      <w:r w:rsidR="006A5C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E65B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ОЦЕНКА КАЧЕСТВА ОСВОЕНИЯ ОСНОВНЫХ </w:t>
      </w:r>
      <w:r w:rsidRPr="00E6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ПРОГРАММ БАКАЛАВРИАТА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10.1.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НИЯУ МИФИ обязан обеспечивать гарантию качества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подготовки, в том числе путем: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разработки</w:t>
      </w:r>
      <w:r w:rsidRPr="003F33AF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работодателей, стратегии по обеспечению качества подготовки выпускников и не</w:t>
      </w:r>
      <w:r>
        <w:rPr>
          <w:rFonts w:ascii="Times New Roman" w:hAnsi="Times New Roman" w:cs="Times New Roman"/>
          <w:sz w:val="28"/>
          <w:szCs w:val="28"/>
        </w:rPr>
        <w:t>прерывному совершенствованию образовательных программ</w:t>
      </w:r>
      <w:r w:rsidRPr="003F33AF">
        <w:rPr>
          <w:rFonts w:ascii="Times New Roman" w:hAnsi="Times New Roman" w:cs="Times New Roman"/>
          <w:sz w:val="28"/>
          <w:szCs w:val="28"/>
        </w:rPr>
        <w:t>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мониторинга, периодического рецензиро</w:t>
      </w:r>
      <w:r>
        <w:rPr>
          <w:rFonts w:ascii="Times New Roman" w:hAnsi="Times New Roman" w:cs="Times New Roman"/>
          <w:sz w:val="28"/>
          <w:szCs w:val="28"/>
        </w:rPr>
        <w:t>вания образовательных программ;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разработки объективных процедур оценки уровня знаний и умений обучающихся, компетенций выпускников;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обеспечения компетентно</w:t>
      </w:r>
      <w:r>
        <w:rPr>
          <w:rFonts w:ascii="Times New Roman" w:hAnsi="Times New Roman" w:cs="Times New Roman"/>
          <w:sz w:val="28"/>
          <w:szCs w:val="28"/>
        </w:rPr>
        <w:t>сти преподавательского состава;</w:t>
      </w:r>
    </w:p>
    <w:p w:rsidR="00B61CCA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 xml:space="preserve">регулярного проведения самообследования по </w:t>
      </w:r>
      <w:r w:rsidRPr="00C5351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3F33AF">
        <w:rPr>
          <w:rFonts w:ascii="Times New Roman" w:hAnsi="Times New Roman" w:cs="Times New Roman"/>
          <w:sz w:val="28"/>
          <w:szCs w:val="28"/>
        </w:rPr>
        <w:t>критериям, в том числе с учетом требований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3AF">
        <w:rPr>
          <w:rFonts w:ascii="Times New Roman" w:hAnsi="Times New Roman" w:cs="Times New Roman"/>
          <w:sz w:val="28"/>
          <w:szCs w:val="28"/>
        </w:rPr>
        <w:t xml:space="preserve"> международных стандартов инженерного образования Всемирной инициативы CDIO и лучших практик зарубежных университетов, для оценки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F33AF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</w:t>
      </w:r>
      <w:r w:rsidRPr="00907FD9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3F33AF">
        <w:rPr>
          <w:rFonts w:ascii="Times New Roman" w:hAnsi="Times New Roman" w:cs="Times New Roman"/>
          <w:sz w:val="28"/>
          <w:szCs w:val="28"/>
        </w:rPr>
        <w:t xml:space="preserve">НИЯУ МИФИ </w:t>
      </w:r>
      <w:r w:rsidRPr="00907FD9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 w:rsidRPr="003F33AF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10.3.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программы бакалавриата НИЯУ МИФИ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НИЯУ МИФИ.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10.4.</w:t>
      </w:r>
      <w:r w:rsidRPr="003F33AF">
        <w:rPr>
          <w:rFonts w:ascii="Times New Roman" w:hAnsi="Times New Roman" w:cs="Times New Roman"/>
          <w:sz w:val="28"/>
          <w:szCs w:val="28"/>
        </w:rPr>
        <w:tab/>
        <w:t xml:space="preserve">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Образовательного стандарта НИЯУ МИФИ.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3AF">
        <w:rPr>
          <w:rFonts w:ascii="Times New Roman" w:hAnsi="Times New Roman" w:cs="Times New Roman"/>
          <w:sz w:val="28"/>
          <w:szCs w:val="28"/>
        </w:rPr>
        <w:t>10.5.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1E">
        <w:rPr>
          <w:rFonts w:ascii="Times New Roman" w:hAnsi="Times New Roman" w:cs="Times New Roman"/>
          <w:sz w:val="28"/>
          <w:szCs w:val="28"/>
        </w:rPr>
        <w:t>Внешняя оценка качества образовательной деятельности и подготовки обучающихся по программе бакалавриата может осуществляться: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>-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профиля;</w:t>
      </w:r>
    </w:p>
    <w:p w:rsidR="00B61CCA" w:rsidRPr="00C5351E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>- по результатам конкурсов профессионального мастерства (олимпиада «Я – профессионал», чемпионаты по стандартам WorldSkills, др.);</w:t>
      </w:r>
    </w:p>
    <w:p w:rsidR="00B61CCA" w:rsidRPr="003F33AF" w:rsidRDefault="00B61CCA" w:rsidP="00B61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1E">
        <w:rPr>
          <w:rFonts w:ascii="Times New Roman" w:hAnsi="Times New Roman" w:cs="Times New Roman"/>
          <w:sz w:val="28"/>
          <w:szCs w:val="28"/>
        </w:rPr>
        <w:t xml:space="preserve">- </w:t>
      </w:r>
      <w:r w:rsidRPr="00C5351E">
        <w:rPr>
          <w:rFonts w:ascii="Times New Roman" w:hAnsi="Times New Roman" w:cs="Times New Roman"/>
          <w:sz w:val="28"/>
          <w:szCs w:val="28"/>
        </w:rPr>
        <w:tab/>
        <w:t>по результатам независимой оценки квалификации выпускников.</w:t>
      </w:r>
    </w:p>
    <w:p w:rsidR="00B61CCA" w:rsidRPr="00981D13" w:rsidRDefault="00B61CCA" w:rsidP="00B61CCA">
      <w:pPr>
        <w:rPr>
          <w:rFonts w:ascii="Times New Roman" w:hAnsi="Times New Roman" w:cs="Times New Roman"/>
          <w:sz w:val="24"/>
          <w:szCs w:val="24"/>
        </w:rPr>
      </w:pPr>
    </w:p>
    <w:sectPr w:rsidR="00B61CCA" w:rsidRPr="00981D13" w:rsidSect="00BD247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9E" w:rsidRDefault="00906B9E" w:rsidP="000A0899">
      <w:pPr>
        <w:spacing w:after="0" w:line="240" w:lineRule="auto"/>
      </w:pPr>
      <w:r>
        <w:separator/>
      </w:r>
    </w:p>
  </w:endnote>
  <w:endnote w:type="continuationSeparator" w:id="0">
    <w:p w:rsidR="00906B9E" w:rsidRDefault="00906B9E" w:rsidP="000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35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6FA7" w:rsidRPr="000A0899" w:rsidRDefault="00616FA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8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8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8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30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08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6FA7" w:rsidRDefault="00616F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9E" w:rsidRDefault="00906B9E" w:rsidP="000A0899">
      <w:pPr>
        <w:spacing w:after="0" w:line="240" w:lineRule="auto"/>
      </w:pPr>
      <w:r>
        <w:separator/>
      </w:r>
    </w:p>
  </w:footnote>
  <w:footnote w:type="continuationSeparator" w:id="0">
    <w:p w:rsidR="00906B9E" w:rsidRDefault="00906B9E" w:rsidP="000A0899">
      <w:pPr>
        <w:spacing w:after="0" w:line="240" w:lineRule="auto"/>
      </w:pPr>
      <w:r>
        <w:continuationSeparator/>
      </w:r>
    </w:p>
  </w:footnote>
  <w:footnote w:id="1">
    <w:p w:rsidR="00FD3097" w:rsidRDefault="00FD3097" w:rsidP="00FD3097">
      <w:pPr>
        <w:pStyle w:val="ab"/>
        <w:ind w:left="709"/>
      </w:pPr>
      <w:r>
        <w:rPr>
          <w:rStyle w:val="ad"/>
        </w:rPr>
        <w:footnoteRef/>
      </w:r>
      <w:r>
        <w:t xml:space="preserve"> </w:t>
      </w:r>
      <w:r>
        <w:rPr>
          <w:sz w:val="24"/>
        </w:rPr>
        <w:t>п.</w:t>
      </w:r>
      <w:r w:rsidRPr="00BA6A7F">
        <w:rPr>
          <w:sz w:val="24"/>
        </w:rPr>
        <w:t>7.2.1 действует для образовательных программ с началом реализации до 01.09.2023, п.7.2.2 действует для образовательных программ с началом реализации после 01.09.2023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5ECB52"/>
    <w:lvl w:ilvl="0">
      <w:numFmt w:val="bullet"/>
      <w:lvlText w:val="*"/>
      <w:lvlJc w:val="left"/>
    </w:lvl>
  </w:abstractNum>
  <w:abstractNum w:abstractNumId="1" w15:restartNumberingAfterBreak="0">
    <w:nsid w:val="00AB49FC"/>
    <w:multiLevelType w:val="hybridMultilevel"/>
    <w:tmpl w:val="B7E69872"/>
    <w:lvl w:ilvl="0" w:tplc="E33E830C">
      <w:start w:val="1"/>
      <w:numFmt w:val="decimal"/>
      <w:lvlText w:val="10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7E4380"/>
    <w:multiLevelType w:val="hybridMultilevel"/>
    <w:tmpl w:val="BC246684"/>
    <w:lvl w:ilvl="0" w:tplc="621E8CB0">
      <w:start w:val="1"/>
      <w:numFmt w:val="decimal"/>
      <w:lvlText w:val="9.5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939"/>
    <w:multiLevelType w:val="singleLevel"/>
    <w:tmpl w:val="AB848EBA"/>
    <w:lvl w:ilvl="0">
      <w:start w:val="12"/>
      <w:numFmt w:val="decimal"/>
      <w:lvlText w:val="8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C364DB"/>
    <w:multiLevelType w:val="singleLevel"/>
    <w:tmpl w:val="4C48EC10"/>
    <w:lvl w:ilvl="0">
      <w:start w:val="3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A7107B"/>
    <w:multiLevelType w:val="singleLevel"/>
    <w:tmpl w:val="F06E6B12"/>
    <w:lvl w:ilvl="0">
      <w:start w:val="3"/>
      <w:numFmt w:val="decimal"/>
      <w:lvlText w:val="4.6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744707"/>
    <w:multiLevelType w:val="singleLevel"/>
    <w:tmpl w:val="201C2444"/>
    <w:lvl w:ilvl="0">
      <w:start w:val="3"/>
      <w:numFmt w:val="decimal"/>
      <w:lvlText w:val="4.4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C75EEC"/>
    <w:multiLevelType w:val="singleLevel"/>
    <w:tmpl w:val="A51CA8EC"/>
    <w:lvl w:ilvl="0">
      <w:start w:val="3"/>
      <w:numFmt w:val="decimal"/>
      <w:lvlText w:val="5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6965BE"/>
    <w:multiLevelType w:val="hybridMultilevel"/>
    <w:tmpl w:val="6B2E253A"/>
    <w:lvl w:ilvl="0" w:tplc="A8C63C04">
      <w:start w:val="1"/>
      <w:numFmt w:val="decimal"/>
      <w:lvlText w:val="9.4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61C0"/>
    <w:multiLevelType w:val="hybridMultilevel"/>
    <w:tmpl w:val="A9DE191C"/>
    <w:lvl w:ilvl="0" w:tplc="8C6CABD8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21413"/>
    <w:multiLevelType w:val="hybridMultilevel"/>
    <w:tmpl w:val="990CD714"/>
    <w:lvl w:ilvl="0" w:tplc="19F65054">
      <w:start w:val="9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0E2"/>
    <w:multiLevelType w:val="singleLevel"/>
    <w:tmpl w:val="D5B63202"/>
    <w:lvl w:ilvl="0">
      <w:start w:val="3"/>
      <w:numFmt w:val="decimal"/>
      <w:lvlText w:val="4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D53370D"/>
    <w:multiLevelType w:val="singleLevel"/>
    <w:tmpl w:val="C78283F6"/>
    <w:lvl w:ilvl="0">
      <w:start w:val="2"/>
      <w:numFmt w:val="decimal"/>
      <w:lvlText w:val="9.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320572"/>
    <w:multiLevelType w:val="hybridMultilevel"/>
    <w:tmpl w:val="3C8C44C6"/>
    <w:lvl w:ilvl="0" w:tplc="7BB09332">
      <w:start w:val="3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63433"/>
    <w:multiLevelType w:val="singleLevel"/>
    <w:tmpl w:val="8B0025D0"/>
    <w:lvl w:ilvl="0">
      <w:start w:val="5"/>
      <w:numFmt w:val="decimal"/>
      <w:lvlText w:val="9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9901C9"/>
    <w:multiLevelType w:val="singleLevel"/>
    <w:tmpl w:val="4D6EF4FC"/>
    <w:lvl w:ilvl="0">
      <w:start w:val="3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040D1D"/>
    <w:multiLevelType w:val="singleLevel"/>
    <w:tmpl w:val="08642296"/>
    <w:lvl w:ilvl="0">
      <w:start w:val="2"/>
      <w:numFmt w:val="decimal"/>
      <w:lvlText w:val="4.3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C36ED4"/>
    <w:multiLevelType w:val="singleLevel"/>
    <w:tmpl w:val="4C48EC10"/>
    <w:lvl w:ilvl="0">
      <w:start w:val="3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E84458"/>
    <w:multiLevelType w:val="hybridMultilevel"/>
    <w:tmpl w:val="9036004A"/>
    <w:lvl w:ilvl="0" w:tplc="6B622822">
      <w:start w:val="1"/>
      <w:numFmt w:val="decimal"/>
      <w:lvlText w:val="9.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67E"/>
    <w:multiLevelType w:val="hybridMultilevel"/>
    <w:tmpl w:val="19F4053C"/>
    <w:lvl w:ilvl="0" w:tplc="32A43C62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0957A9C"/>
    <w:multiLevelType w:val="singleLevel"/>
    <w:tmpl w:val="201C2444"/>
    <w:lvl w:ilvl="0">
      <w:start w:val="3"/>
      <w:numFmt w:val="decimal"/>
      <w:lvlText w:val="4.4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2B3CC8"/>
    <w:multiLevelType w:val="hybridMultilevel"/>
    <w:tmpl w:val="E4006D12"/>
    <w:lvl w:ilvl="0" w:tplc="C994E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279F"/>
    <w:multiLevelType w:val="hybridMultilevel"/>
    <w:tmpl w:val="6E808130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A2E1E"/>
    <w:multiLevelType w:val="singleLevel"/>
    <w:tmpl w:val="C78283F6"/>
    <w:lvl w:ilvl="0">
      <w:start w:val="2"/>
      <w:numFmt w:val="decimal"/>
      <w:lvlText w:val="9.2.%1."/>
      <w:legacy w:legacy="1" w:legacySpace="0" w:legacyIndent="9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87805E5"/>
    <w:multiLevelType w:val="hybridMultilevel"/>
    <w:tmpl w:val="BEAA08B6"/>
    <w:lvl w:ilvl="0" w:tplc="FCDE74E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200EB"/>
    <w:multiLevelType w:val="multilevel"/>
    <w:tmpl w:val="B374E186"/>
    <w:lvl w:ilvl="0">
      <w:start w:val="27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0" w:hanging="10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6C1CAC"/>
    <w:multiLevelType w:val="hybridMultilevel"/>
    <w:tmpl w:val="33DCDD18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10A0C"/>
    <w:multiLevelType w:val="singleLevel"/>
    <w:tmpl w:val="6884F7F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104407B"/>
    <w:multiLevelType w:val="singleLevel"/>
    <w:tmpl w:val="FA6471AC"/>
    <w:lvl w:ilvl="0">
      <w:start w:val="1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721372"/>
    <w:multiLevelType w:val="hybridMultilevel"/>
    <w:tmpl w:val="5658EFB6"/>
    <w:lvl w:ilvl="0" w:tplc="86063C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75434D"/>
    <w:multiLevelType w:val="hybridMultilevel"/>
    <w:tmpl w:val="606EB6A6"/>
    <w:lvl w:ilvl="0" w:tplc="C994E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60A12"/>
    <w:multiLevelType w:val="hybridMultilevel"/>
    <w:tmpl w:val="737AAE4E"/>
    <w:lvl w:ilvl="0" w:tplc="9072CCB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04704"/>
    <w:multiLevelType w:val="singleLevel"/>
    <w:tmpl w:val="A95CB634"/>
    <w:lvl w:ilvl="0">
      <w:start w:val="1"/>
      <w:numFmt w:val="decimal"/>
      <w:lvlText w:val="9.2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 w15:restartNumberingAfterBreak="0">
    <w:nsid w:val="64C536CC"/>
    <w:multiLevelType w:val="singleLevel"/>
    <w:tmpl w:val="FA6471AC"/>
    <w:lvl w:ilvl="0">
      <w:start w:val="1"/>
      <w:numFmt w:val="decimal"/>
      <w:lvlText w:val="4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B6F493D"/>
    <w:multiLevelType w:val="singleLevel"/>
    <w:tmpl w:val="4DA2D3C0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35" w15:restartNumberingAfterBreak="0">
    <w:nsid w:val="6D0941CC"/>
    <w:multiLevelType w:val="singleLevel"/>
    <w:tmpl w:val="08642296"/>
    <w:lvl w:ilvl="0">
      <w:start w:val="2"/>
      <w:numFmt w:val="decimal"/>
      <w:lvlText w:val="4.3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CC7FCF"/>
    <w:multiLevelType w:val="singleLevel"/>
    <w:tmpl w:val="0024B8EE"/>
    <w:lvl w:ilvl="0">
      <w:start w:val="4"/>
      <w:numFmt w:val="decimal"/>
      <w:lvlText w:val="9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F084A47"/>
    <w:multiLevelType w:val="hybridMultilevel"/>
    <w:tmpl w:val="75386C2C"/>
    <w:lvl w:ilvl="0" w:tplc="5ABA1B3A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2F1A"/>
    <w:multiLevelType w:val="singleLevel"/>
    <w:tmpl w:val="6E7AA93E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9" w15:restartNumberingAfterBreak="0">
    <w:nsid w:val="72F90F11"/>
    <w:multiLevelType w:val="singleLevel"/>
    <w:tmpl w:val="6884F7F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7A0ABA"/>
    <w:multiLevelType w:val="singleLevel"/>
    <w:tmpl w:val="612EA46C"/>
    <w:lvl w:ilvl="0">
      <w:start w:val="4"/>
      <w:numFmt w:val="decimal"/>
      <w:lvlText w:val="9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407780"/>
    <w:multiLevelType w:val="singleLevel"/>
    <w:tmpl w:val="5DDEAA86"/>
    <w:lvl w:ilvl="0">
      <w:start w:val="3"/>
      <w:numFmt w:val="decimal"/>
      <w:lvlText w:val="9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CDF4782"/>
    <w:multiLevelType w:val="hybridMultilevel"/>
    <w:tmpl w:val="13180144"/>
    <w:lvl w:ilvl="0" w:tplc="80ACB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74305"/>
    <w:multiLevelType w:val="singleLevel"/>
    <w:tmpl w:val="1F28C16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17"/>
  </w:num>
  <w:num w:numId="2">
    <w:abstractNumId w:val="39"/>
  </w:num>
  <w:num w:numId="3">
    <w:abstractNumId w:val="11"/>
  </w:num>
  <w:num w:numId="4">
    <w:abstractNumId w:val="35"/>
  </w:num>
  <w:num w:numId="5">
    <w:abstractNumId w:val="6"/>
  </w:num>
  <w:num w:numId="6">
    <w:abstractNumId w:val="33"/>
  </w:num>
  <w:num w:numId="7">
    <w:abstractNumId w:val="15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32"/>
  </w:num>
  <w:num w:numId="12">
    <w:abstractNumId w:val="16"/>
  </w:num>
  <w:num w:numId="13">
    <w:abstractNumId w:val="20"/>
  </w:num>
  <w:num w:numId="14">
    <w:abstractNumId w:val="28"/>
  </w:num>
  <w:num w:numId="15">
    <w:abstractNumId w:val="5"/>
  </w:num>
  <w:num w:numId="16">
    <w:abstractNumId w:val="4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4"/>
  </w:num>
  <w:num w:numId="19">
    <w:abstractNumId w:val="41"/>
  </w:num>
  <w:num w:numId="20">
    <w:abstractNumId w:val="23"/>
  </w:num>
  <w:num w:numId="21">
    <w:abstractNumId w:val="36"/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40"/>
  </w:num>
  <w:num w:numId="26">
    <w:abstractNumId w:val="12"/>
  </w:num>
  <w:num w:numId="27">
    <w:abstractNumId w:val="14"/>
  </w:num>
  <w:num w:numId="28">
    <w:abstractNumId w:val="42"/>
  </w:num>
  <w:num w:numId="29">
    <w:abstractNumId w:val="22"/>
  </w:num>
  <w:num w:numId="30">
    <w:abstractNumId w:val="26"/>
  </w:num>
  <w:num w:numId="31">
    <w:abstractNumId w:val="30"/>
  </w:num>
  <w:num w:numId="32">
    <w:abstractNumId w:val="21"/>
  </w:num>
  <w:num w:numId="33">
    <w:abstractNumId w:val="24"/>
  </w:num>
  <w:num w:numId="34">
    <w:abstractNumId w:val="38"/>
  </w:num>
  <w:num w:numId="35">
    <w:abstractNumId w:val="25"/>
  </w:num>
  <w:num w:numId="36">
    <w:abstractNumId w:val="13"/>
  </w:num>
  <w:num w:numId="37">
    <w:abstractNumId w:val="9"/>
  </w:num>
  <w:num w:numId="38">
    <w:abstractNumId w:val="18"/>
  </w:num>
  <w:num w:numId="39">
    <w:abstractNumId w:val="8"/>
  </w:num>
  <w:num w:numId="40">
    <w:abstractNumId w:val="2"/>
  </w:num>
  <w:num w:numId="41">
    <w:abstractNumId w:val="1"/>
  </w:num>
  <w:num w:numId="42">
    <w:abstractNumId w:val="31"/>
  </w:num>
  <w:num w:numId="43">
    <w:abstractNumId w:val="37"/>
  </w:num>
  <w:num w:numId="44">
    <w:abstractNumId w:val="10"/>
  </w:num>
  <w:num w:numId="45">
    <w:abstractNumId w:val="1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03"/>
    <w:rsid w:val="000025A5"/>
    <w:rsid w:val="000037EE"/>
    <w:rsid w:val="00007FC6"/>
    <w:rsid w:val="0003444A"/>
    <w:rsid w:val="00044FF6"/>
    <w:rsid w:val="000464F6"/>
    <w:rsid w:val="00063E17"/>
    <w:rsid w:val="00074CED"/>
    <w:rsid w:val="00081806"/>
    <w:rsid w:val="00081AB7"/>
    <w:rsid w:val="000A0899"/>
    <w:rsid w:val="000B4799"/>
    <w:rsid w:val="000D1D0A"/>
    <w:rsid w:val="000E5272"/>
    <w:rsid w:val="001112A5"/>
    <w:rsid w:val="00122A78"/>
    <w:rsid w:val="00125594"/>
    <w:rsid w:val="00131915"/>
    <w:rsid w:val="00134F3A"/>
    <w:rsid w:val="00144BCF"/>
    <w:rsid w:val="00145F32"/>
    <w:rsid w:val="001622CD"/>
    <w:rsid w:val="001836ED"/>
    <w:rsid w:val="00186545"/>
    <w:rsid w:val="00190CC0"/>
    <w:rsid w:val="00195872"/>
    <w:rsid w:val="001A2292"/>
    <w:rsid w:val="001A5574"/>
    <w:rsid w:val="001C18E9"/>
    <w:rsid w:val="001E085E"/>
    <w:rsid w:val="001F2ED1"/>
    <w:rsid w:val="001F42B9"/>
    <w:rsid w:val="00210E45"/>
    <w:rsid w:val="002235BA"/>
    <w:rsid w:val="00226B24"/>
    <w:rsid w:val="002416DD"/>
    <w:rsid w:val="00250328"/>
    <w:rsid w:val="00253819"/>
    <w:rsid w:val="00265B96"/>
    <w:rsid w:val="00277759"/>
    <w:rsid w:val="00280CAA"/>
    <w:rsid w:val="00295101"/>
    <w:rsid w:val="002A01EF"/>
    <w:rsid w:val="002A30DA"/>
    <w:rsid w:val="002A5429"/>
    <w:rsid w:val="002B65A3"/>
    <w:rsid w:val="002B6FD3"/>
    <w:rsid w:val="002E30BC"/>
    <w:rsid w:val="002E6126"/>
    <w:rsid w:val="0030075F"/>
    <w:rsid w:val="00315994"/>
    <w:rsid w:val="0033016F"/>
    <w:rsid w:val="00342B73"/>
    <w:rsid w:val="00352CA1"/>
    <w:rsid w:val="003663B2"/>
    <w:rsid w:val="0037272C"/>
    <w:rsid w:val="003D699D"/>
    <w:rsid w:val="00407136"/>
    <w:rsid w:val="00412A25"/>
    <w:rsid w:val="00464946"/>
    <w:rsid w:val="00477EB2"/>
    <w:rsid w:val="004904E0"/>
    <w:rsid w:val="004A6B32"/>
    <w:rsid w:val="004A7E52"/>
    <w:rsid w:val="004E4B72"/>
    <w:rsid w:val="004F13FB"/>
    <w:rsid w:val="00503120"/>
    <w:rsid w:val="0059050C"/>
    <w:rsid w:val="005933A8"/>
    <w:rsid w:val="00597C3D"/>
    <w:rsid w:val="005A7A82"/>
    <w:rsid w:val="005B08D1"/>
    <w:rsid w:val="005B40CD"/>
    <w:rsid w:val="005F0E4C"/>
    <w:rsid w:val="005F5A5B"/>
    <w:rsid w:val="0060418B"/>
    <w:rsid w:val="00616FA7"/>
    <w:rsid w:val="006213B0"/>
    <w:rsid w:val="00626C39"/>
    <w:rsid w:val="00637FA8"/>
    <w:rsid w:val="006415F3"/>
    <w:rsid w:val="006420FA"/>
    <w:rsid w:val="00666EE4"/>
    <w:rsid w:val="00670691"/>
    <w:rsid w:val="00674545"/>
    <w:rsid w:val="00685051"/>
    <w:rsid w:val="006A0093"/>
    <w:rsid w:val="006A5C3D"/>
    <w:rsid w:val="006B4F8A"/>
    <w:rsid w:val="006B552B"/>
    <w:rsid w:val="00703A91"/>
    <w:rsid w:val="007179B0"/>
    <w:rsid w:val="00746D47"/>
    <w:rsid w:val="00753A55"/>
    <w:rsid w:val="00757652"/>
    <w:rsid w:val="007770C2"/>
    <w:rsid w:val="007A18BE"/>
    <w:rsid w:val="007B769E"/>
    <w:rsid w:val="007C36BE"/>
    <w:rsid w:val="007C669B"/>
    <w:rsid w:val="007D6980"/>
    <w:rsid w:val="007E5165"/>
    <w:rsid w:val="007F13C9"/>
    <w:rsid w:val="007F240E"/>
    <w:rsid w:val="0080243F"/>
    <w:rsid w:val="00816EA7"/>
    <w:rsid w:val="008204E8"/>
    <w:rsid w:val="00831FB2"/>
    <w:rsid w:val="00866DA2"/>
    <w:rsid w:val="00896DE9"/>
    <w:rsid w:val="008B6DDE"/>
    <w:rsid w:val="008D3160"/>
    <w:rsid w:val="008E0DA5"/>
    <w:rsid w:val="008E55B4"/>
    <w:rsid w:val="00901F2B"/>
    <w:rsid w:val="00906B9E"/>
    <w:rsid w:val="009152FD"/>
    <w:rsid w:val="00922C82"/>
    <w:rsid w:val="0092560E"/>
    <w:rsid w:val="00927B04"/>
    <w:rsid w:val="00946222"/>
    <w:rsid w:val="00954660"/>
    <w:rsid w:val="009550AD"/>
    <w:rsid w:val="009653EC"/>
    <w:rsid w:val="009709C8"/>
    <w:rsid w:val="00981D13"/>
    <w:rsid w:val="00990ABB"/>
    <w:rsid w:val="009A7002"/>
    <w:rsid w:val="009B4B67"/>
    <w:rsid w:val="009B5FDD"/>
    <w:rsid w:val="009D6914"/>
    <w:rsid w:val="009E7605"/>
    <w:rsid w:val="009F5362"/>
    <w:rsid w:val="00A10907"/>
    <w:rsid w:val="00A20EB2"/>
    <w:rsid w:val="00A4710A"/>
    <w:rsid w:val="00A529A1"/>
    <w:rsid w:val="00A534A5"/>
    <w:rsid w:val="00A61BF0"/>
    <w:rsid w:val="00A76E1D"/>
    <w:rsid w:val="00A9307E"/>
    <w:rsid w:val="00AA4D14"/>
    <w:rsid w:val="00AB3D4C"/>
    <w:rsid w:val="00AC07C6"/>
    <w:rsid w:val="00AC2908"/>
    <w:rsid w:val="00AC4F3B"/>
    <w:rsid w:val="00AD2811"/>
    <w:rsid w:val="00AD7591"/>
    <w:rsid w:val="00AD7D4F"/>
    <w:rsid w:val="00B367DF"/>
    <w:rsid w:val="00B377A9"/>
    <w:rsid w:val="00B5167C"/>
    <w:rsid w:val="00B61CCA"/>
    <w:rsid w:val="00B90BF8"/>
    <w:rsid w:val="00B93FA0"/>
    <w:rsid w:val="00B94739"/>
    <w:rsid w:val="00BA6BEE"/>
    <w:rsid w:val="00BD20E7"/>
    <w:rsid w:val="00BD247C"/>
    <w:rsid w:val="00BE36D1"/>
    <w:rsid w:val="00C05B9D"/>
    <w:rsid w:val="00C20500"/>
    <w:rsid w:val="00C540FC"/>
    <w:rsid w:val="00C57AC3"/>
    <w:rsid w:val="00C929AD"/>
    <w:rsid w:val="00C96E05"/>
    <w:rsid w:val="00CB0C3B"/>
    <w:rsid w:val="00CD081C"/>
    <w:rsid w:val="00CE3DF0"/>
    <w:rsid w:val="00D0002D"/>
    <w:rsid w:val="00D02266"/>
    <w:rsid w:val="00D52730"/>
    <w:rsid w:val="00D5763C"/>
    <w:rsid w:val="00D77192"/>
    <w:rsid w:val="00D84048"/>
    <w:rsid w:val="00D86186"/>
    <w:rsid w:val="00D94F5B"/>
    <w:rsid w:val="00DA1FBD"/>
    <w:rsid w:val="00DA205D"/>
    <w:rsid w:val="00DA4226"/>
    <w:rsid w:val="00DC3830"/>
    <w:rsid w:val="00DE0C0D"/>
    <w:rsid w:val="00DE4707"/>
    <w:rsid w:val="00DF7F2C"/>
    <w:rsid w:val="00E06617"/>
    <w:rsid w:val="00E13203"/>
    <w:rsid w:val="00E15D60"/>
    <w:rsid w:val="00E50AFB"/>
    <w:rsid w:val="00E56BBE"/>
    <w:rsid w:val="00E64EE1"/>
    <w:rsid w:val="00E65B03"/>
    <w:rsid w:val="00E72386"/>
    <w:rsid w:val="00E8421B"/>
    <w:rsid w:val="00EB27F8"/>
    <w:rsid w:val="00EB4D4D"/>
    <w:rsid w:val="00EB6A14"/>
    <w:rsid w:val="00EC195E"/>
    <w:rsid w:val="00EC6712"/>
    <w:rsid w:val="00ED1139"/>
    <w:rsid w:val="00ED318B"/>
    <w:rsid w:val="00EE49DE"/>
    <w:rsid w:val="00F269AA"/>
    <w:rsid w:val="00F27F79"/>
    <w:rsid w:val="00F44D22"/>
    <w:rsid w:val="00F66037"/>
    <w:rsid w:val="00F67B70"/>
    <w:rsid w:val="00F70A2D"/>
    <w:rsid w:val="00F808FE"/>
    <w:rsid w:val="00F85BFA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231A"/>
  <w15:docId w15:val="{F8698C77-938D-4B17-A363-143DF03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5B03"/>
  </w:style>
  <w:style w:type="paragraph" w:styleId="a3">
    <w:name w:val="List Paragraph"/>
    <w:basedOn w:val="a"/>
    <w:link w:val="a4"/>
    <w:uiPriority w:val="34"/>
    <w:qFormat/>
    <w:rsid w:val="008E0DA5"/>
    <w:pPr>
      <w:ind w:left="720"/>
      <w:contextualSpacing/>
    </w:pPr>
  </w:style>
  <w:style w:type="table" w:styleId="a5">
    <w:name w:val="Table Grid"/>
    <w:basedOn w:val="a1"/>
    <w:uiPriority w:val="59"/>
    <w:rsid w:val="0047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899"/>
  </w:style>
  <w:style w:type="paragraph" w:styleId="a8">
    <w:name w:val="footer"/>
    <w:basedOn w:val="a"/>
    <w:link w:val="a9"/>
    <w:uiPriority w:val="99"/>
    <w:unhideWhenUsed/>
    <w:rsid w:val="000A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899"/>
  </w:style>
  <w:style w:type="character" w:styleId="aa">
    <w:name w:val="Emphasis"/>
    <w:qFormat/>
    <w:rsid w:val="000025A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0025A5"/>
  </w:style>
  <w:style w:type="paragraph" w:customStyle="1" w:styleId="ConsPlusNormal">
    <w:name w:val="ConsPlusNormal"/>
    <w:rsid w:val="007D69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E56B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E56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E56BBE"/>
    <w:rPr>
      <w:vertAlign w:val="superscript"/>
    </w:rPr>
  </w:style>
  <w:style w:type="table" w:customStyle="1" w:styleId="10">
    <w:name w:val="Сетка таблицы1"/>
    <w:basedOn w:val="a1"/>
    <w:uiPriority w:val="39"/>
    <w:rsid w:val="00970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25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 Степан Игоревич</dc:creator>
  <cp:keywords/>
  <dc:description/>
  <cp:lastModifiedBy>213_3</cp:lastModifiedBy>
  <cp:revision>5</cp:revision>
  <dcterms:created xsi:type="dcterms:W3CDTF">2025-03-14T09:53:00Z</dcterms:created>
  <dcterms:modified xsi:type="dcterms:W3CDTF">2025-03-14T13:42:00Z</dcterms:modified>
</cp:coreProperties>
</file>